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469C" w14:textId="77777777" w:rsidR="000915DB" w:rsidRPr="00AC107C" w:rsidRDefault="000915DB" w:rsidP="005859FE">
      <w:pPr>
        <w:jc w:val="center"/>
        <w:rPr>
          <w:rFonts w:cs="Arial"/>
          <w:b/>
          <w:sz w:val="32"/>
          <w:szCs w:val="32"/>
        </w:rPr>
      </w:pPr>
    </w:p>
    <w:p w14:paraId="6E333B8E" w14:textId="77777777" w:rsidR="000915DB" w:rsidRPr="00AC107C" w:rsidRDefault="000915DB" w:rsidP="000915DB">
      <w:pPr>
        <w:jc w:val="left"/>
        <w:rPr>
          <w:rFonts w:eastAsia="Calibri" w:cs="Arial"/>
          <w:b/>
          <w:bCs/>
          <w:color w:val="70AD47"/>
          <w:kern w:val="2"/>
          <w:sz w:val="72"/>
          <w:szCs w:val="72"/>
          <w:lang w:val="en-GB" w:eastAsia="en-US"/>
          <w14:ligatures w14:val="standardContextual"/>
        </w:rPr>
      </w:pPr>
    </w:p>
    <w:p w14:paraId="3520D155" w14:textId="21CDC60A" w:rsidR="000915DB" w:rsidRPr="00AC107C" w:rsidRDefault="000915DB" w:rsidP="005904BF">
      <w:pPr>
        <w:jc w:val="center"/>
        <w:rPr>
          <w:rFonts w:eastAsia="Calibri" w:cs="Arial"/>
          <w:b/>
          <w:bCs/>
          <w:color w:val="70AD47"/>
          <w:kern w:val="2"/>
          <w:sz w:val="20"/>
          <w:szCs w:val="20"/>
          <w:lang w:val="en-GB" w:eastAsia="en-US"/>
          <w14:ligatures w14:val="standardContextual"/>
        </w:rPr>
      </w:pPr>
      <w:r w:rsidRPr="00AC107C">
        <w:rPr>
          <w:rFonts w:eastAsia="Calibri" w:cs="Arial"/>
          <w:b/>
          <w:bCs/>
          <w:color w:val="70AD47"/>
          <w:kern w:val="2"/>
          <w:sz w:val="72"/>
          <w:szCs w:val="72"/>
          <w:lang w:val="en-GB" w:eastAsia="en-US"/>
          <w14:ligatures w14:val="standardContextual"/>
        </w:rPr>
        <w:t>Orchard Services Agreement</w:t>
      </w:r>
    </w:p>
    <w:p w14:paraId="5D96CA5C" w14:textId="77777777" w:rsidR="005904BF" w:rsidRDefault="005904BF" w:rsidP="000915DB">
      <w:pPr>
        <w:jc w:val="center"/>
        <w:rPr>
          <w:rFonts w:eastAsia="Calibri" w:cs="Arial"/>
          <w:b/>
          <w:bCs/>
          <w:kern w:val="2"/>
          <w:sz w:val="52"/>
          <w:szCs w:val="52"/>
          <w:u w:val="single"/>
          <w:lang w:val="en-GB" w:eastAsia="en-US"/>
          <w14:ligatures w14:val="standardContextual"/>
        </w:rPr>
      </w:pPr>
    </w:p>
    <w:p w14:paraId="470B70E9" w14:textId="38422BCB" w:rsidR="000915DB" w:rsidRPr="00AC107C" w:rsidRDefault="000915DB" w:rsidP="000915DB">
      <w:pPr>
        <w:jc w:val="center"/>
        <w:rPr>
          <w:rFonts w:eastAsia="Calibri" w:cs="Arial"/>
          <w:b/>
          <w:bCs/>
          <w:kern w:val="2"/>
          <w:sz w:val="52"/>
          <w:szCs w:val="52"/>
          <w:u w:val="single"/>
          <w:lang w:val="en-GB" w:eastAsia="en-US"/>
          <w14:ligatures w14:val="standardContextual"/>
        </w:rPr>
      </w:pPr>
      <w:r w:rsidRPr="00AC107C">
        <w:rPr>
          <w:rFonts w:eastAsia="Calibri" w:cs="Arial"/>
          <w:b/>
          <w:bCs/>
          <w:kern w:val="2"/>
          <w:sz w:val="52"/>
          <w:szCs w:val="52"/>
          <w:u w:val="single"/>
          <w:lang w:val="en-GB" w:eastAsia="en-US"/>
          <w14:ligatures w14:val="standardContextual"/>
        </w:rPr>
        <w:t>Template</w:t>
      </w:r>
    </w:p>
    <w:p w14:paraId="1CF77BFB" w14:textId="77777777" w:rsidR="000915DB" w:rsidRPr="00AC107C" w:rsidRDefault="000915DB" w:rsidP="000915DB">
      <w:pPr>
        <w:jc w:val="left"/>
        <w:rPr>
          <w:rFonts w:eastAsia="Calibri" w:cs="Arial"/>
          <w:kern w:val="2"/>
          <w:sz w:val="44"/>
          <w:szCs w:val="44"/>
          <w:lang w:val="en-GB" w:eastAsia="en-US"/>
          <w14:ligatures w14:val="standardContextual"/>
        </w:rPr>
      </w:pPr>
    </w:p>
    <w:p w14:paraId="5D5BFDC9" w14:textId="77777777" w:rsidR="000915DB" w:rsidRPr="00AC107C" w:rsidRDefault="000915DB" w:rsidP="000915DB">
      <w:pPr>
        <w:spacing w:after="160" w:line="259" w:lineRule="auto"/>
        <w:jc w:val="left"/>
        <w:rPr>
          <w:rFonts w:eastAsia="Calibri" w:cs="Arial"/>
          <w:kern w:val="2"/>
          <w:sz w:val="24"/>
          <w:szCs w:val="24"/>
          <w:lang w:val="en-GB" w:eastAsia="en-US"/>
          <w14:ligatures w14:val="standardContextual"/>
        </w:rPr>
      </w:pPr>
    </w:p>
    <w:p w14:paraId="2D23EB4D" w14:textId="20C78759" w:rsidR="000915DB" w:rsidRPr="00AC107C" w:rsidRDefault="000915DB" w:rsidP="000915DB">
      <w:pPr>
        <w:spacing w:after="160" w:line="259" w:lineRule="auto"/>
        <w:jc w:val="center"/>
        <w:rPr>
          <w:rFonts w:eastAsia="Calibri" w:cs="Arial"/>
          <w:kern w:val="2"/>
          <w:sz w:val="36"/>
          <w:szCs w:val="36"/>
          <w:lang w:val="en-GB" w:eastAsia="en-US"/>
          <w14:ligatures w14:val="standardContextual"/>
        </w:rPr>
      </w:pPr>
      <w:r w:rsidRPr="00AC107C">
        <w:rPr>
          <w:rFonts w:eastAsia="Calibri" w:cs="Arial"/>
          <w:kern w:val="2"/>
          <w:sz w:val="36"/>
          <w:szCs w:val="36"/>
          <w:lang w:val="en-GB" w:eastAsia="en-US"/>
          <w14:ligatures w14:val="standardContextual"/>
        </w:rPr>
        <w:t xml:space="preserve">NZKGI has developed this </w:t>
      </w:r>
      <w:r w:rsidRPr="00AC107C">
        <w:rPr>
          <w:rFonts w:eastAsia="Calibri" w:cs="Arial"/>
          <w:b/>
          <w:bCs/>
          <w:kern w:val="2"/>
          <w:sz w:val="36"/>
          <w:szCs w:val="36"/>
          <w:lang w:val="en-GB" w:eastAsia="en-US"/>
          <w14:ligatures w14:val="standardContextual"/>
        </w:rPr>
        <w:t>template</w:t>
      </w:r>
      <w:r w:rsidRPr="00AC107C">
        <w:rPr>
          <w:rFonts w:eastAsia="Calibri" w:cs="Arial"/>
          <w:kern w:val="2"/>
          <w:sz w:val="36"/>
          <w:szCs w:val="36"/>
          <w:lang w:val="en-GB" w:eastAsia="en-US"/>
          <w14:ligatures w14:val="standardContextual"/>
        </w:rPr>
        <w:t xml:space="preserve"> for </w:t>
      </w:r>
      <w:r w:rsidR="008F6EDE" w:rsidRPr="21459D3A">
        <w:rPr>
          <w:rFonts w:eastAsia="Calibri" w:cs="Arial"/>
          <w:sz w:val="36"/>
          <w:szCs w:val="36"/>
          <w:lang w:val="en-GB" w:eastAsia="en-US"/>
        </w:rPr>
        <w:t>GAP legal entities/MSO</w:t>
      </w:r>
      <w:r w:rsidR="000A7EF2" w:rsidRPr="21459D3A">
        <w:rPr>
          <w:rFonts w:eastAsia="Calibri" w:cs="Arial"/>
          <w:sz w:val="36"/>
          <w:szCs w:val="36"/>
          <w:lang w:val="en-GB" w:eastAsia="en-US"/>
        </w:rPr>
        <w:t>s</w:t>
      </w:r>
      <w:r w:rsidRPr="00AC107C">
        <w:rPr>
          <w:rFonts w:eastAsia="Calibri" w:cs="Arial"/>
          <w:kern w:val="2"/>
          <w:sz w:val="36"/>
          <w:szCs w:val="36"/>
          <w:lang w:val="en-GB" w:eastAsia="en-US"/>
          <w14:ligatures w14:val="standardContextual"/>
        </w:rPr>
        <w:t xml:space="preserve"> to use when they are employing contractors to carry out work on </w:t>
      </w:r>
      <w:r w:rsidR="00BD7DC6" w:rsidRPr="21459D3A">
        <w:rPr>
          <w:rFonts w:eastAsia="Calibri" w:cs="Arial"/>
          <w:sz w:val="36"/>
          <w:szCs w:val="36"/>
          <w:lang w:val="en-GB" w:eastAsia="en-US"/>
        </w:rPr>
        <w:t>an</w:t>
      </w:r>
      <w:r w:rsidR="00860A67">
        <w:rPr>
          <w:rFonts w:eastAsia="Calibri" w:cs="Arial"/>
          <w:sz w:val="36"/>
          <w:szCs w:val="36"/>
          <w:lang w:val="en-GB" w:eastAsia="en-US"/>
        </w:rPr>
        <w:t xml:space="preserve"> </w:t>
      </w:r>
      <w:r w:rsidRPr="00AC107C">
        <w:rPr>
          <w:rFonts w:eastAsia="Calibri" w:cs="Arial"/>
          <w:kern w:val="2"/>
          <w:sz w:val="36"/>
          <w:szCs w:val="36"/>
          <w:lang w:val="en-GB" w:eastAsia="en-US"/>
          <w14:ligatures w14:val="standardContextual"/>
        </w:rPr>
        <w:t xml:space="preserve">orchard. All </w:t>
      </w:r>
      <w:r w:rsidR="000A7EF2" w:rsidRPr="21459D3A">
        <w:rPr>
          <w:rFonts w:eastAsia="Calibri" w:cs="Arial"/>
          <w:sz w:val="36"/>
          <w:szCs w:val="36"/>
          <w:lang w:val="en-GB" w:eastAsia="en-US"/>
        </w:rPr>
        <w:t>GAP legal entities/MSO</w:t>
      </w:r>
      <w:r w:rsidRPr="00AC107C">
        <w:rPr>
          <w:rFonts w:eastAsia="Calibri" w:cs="Arial"/>
          <w:kern w:val="2"/>
          <w:sz w:val="36"/>
          <w:szCs w:val="36"/>
          <w:lang w:val="en-GB" w:eastAsia="en-US"/>
          <w14:ligatures w14:val="standardContextual"/>
        </w:rPr>
        <w:t xml:space="preserve"> are encouraged to have a</w:t>
      </w:r>
      <w:r w:rsidR="000A7EF2" w:rsidRPr="21459D3A">
        <w:rPr>
          <w:rFonts w:eastAsia="Calibri" w:cs="Arial"/>
          <w:sz w:val="36"/>
          <w:szCs w:val="36"/>
          <w:lang w:val="en-GB" w:eastAsia="en-US"/>
        </w:rPr>
        <w:t>n</w:t>
      </w:r>
      <w:r w:rsidRPr="00AC107C">
        <w:rPr>
          <w:rFonts w:eastAsia="Calibri" w:cs="Arial"/>
          <w:kern w:val="2"/>
          <w:sz w:val="36"/>
          <w:szCs w:val="36"/>
          <w:lang w:val="en-GB" w:eastAsia="en-US"/>
          <w14:ligatures w14:val="standardContextual"/>
        </w:rPr>
        <w:t xml:space="preserve"> </w:t>
      </w:r>
      <w:r w:rsidR="00BD7DC6" w:rsidRPr="21459D3A">
        <w:rPr>
          <w:rFonts w:eastAsia="Calibri" w:cs="Arial"/>
          <w:sz w:val="36"/>
          <w:szCs w:val="36"/>
          <w:lang w:val="en-GB" w:eastAsia="en-US"/>
        </w:rPr>
        <w:t xml:space="preserve">agreement </w:t>
      </w:r>
      <w:r w:rsidRPr="00AC107C">
        <w:rPr>
          <w:rFonts w:eastAsia="Calibri" w:cs="Arial"/>
          <w:kern w:val="2"/>
          <w:sz w:val="36"/>
          <w:szCs w:val="36"/>
          <w:lang w:val="en-GB" w:eastAsia="en-US"/>
          <w14:ligatures w14:val="standardContextual"/>
        </w:rPr>
        <w:t>for any services they use on their orchard</w:t>
      </w:r>
      <w:r w:rsidR="00CF6DE1" w:rsidRPr="21459D3A">
        <w:rPr>
          <w:rFonts w:eastAsia="Calibri" w:cs="Arial"/>
          <w:sz w:val="36"/>
          <w:szCs w:val="36"/>
          <w:lang w:val="en-GB" w:eastAsia="en-US"/>
        </w:rPr>
        <w:t>.</w:t>
      </w:r>
      <w:r w:rsidRPr="00AC107C">
        <w:rPr>
          <w:rFonts w:eastAsia="Calibri" w:cs="Arial"/>
          <w:kern w:val="2"/>
          <w:sz w:val="36"/>
          <w:szCs w:val="36"/>
          <w:lang w:val="en-GB" w:eastAsia="en-US"/>
          <w14:ligatures w14:val="standardContextual"/>
        </w:rPr>
        <w:t xml:space="preserve"> </w:t>
      </w:r>
      <w:r w:rsidR="00CF6DE1" w:rsidRPr="21459D3A">
        <w:rPr>
          <w:rFonts w:eastAsia="Calibri" w:cs="Arial"/>
          <w:sz w:val="36"/>
          <w:szCs w:val="36"/>
          <w:lang w:val="en-GB" w:eastAsia="en-US"/>
        </w:rPr>
        <w:t>T</w:t>
      </w:r>
      <w:r w:rsidRPr="00AC107C">
        <w:rPr>
          <w:rFonts w:eastAsia="Calibri" w:cs="Arial"/>
          <w:kern w:val="2"/>
          <w:sz w:val="36"/>
          <w:szCs w:val="36"/>
          <w:lang w:val="en-GB" w:eastAsia="en-US"/>
          <w14:ligatures w14:val="standardContextual"/>
        </w:rPr>
        <w:t>his template should make the process simple.</w:t>
      </w:r>
    </w:p>
    <w:p w14:paraId="5606B64C" w14:textId="77777777" w:rsidR="000915DB" w:rsidRPr="00AC107C" w:rsidRDefault="000915DB" w:rsidP="000915DB">
      <w:pPr>
        <w:spacing w:after="160" w:line="259" w:lineRule="auto"/>
        <w:jc w:val="center"/>
        <w:rPr>
          <w:rFonts w:eastAsia="Calibri" w:cs="Arial"/>
          <w:kern w:val="2"/>
          <w:sz w:val="36"/>
          <w:szCs w:val="36"/>
          <w:lang w:val="en-GB" w:eastAsia="en-US"/>
          <w14:ligatures w14:val="standardContextual"/>
        </w:rPr>
      </w:pPr>
    </w:p>
    <w:p w14:paraId="5A8C6CD5" w14:textId="381A0B1A" w:rsidR="000915DB" w:rsidRPr="00AC107C" w:rsidRDefault="000915DB" w:rsidP="000915DB">
      <w:pPr>
        <w:spacing w:after="160" w:line="259" w:lineRule="auto"/>
        <w:jc w:val="center"/>
        <w:rPr>
          <w:rFonts w:eastAsia="Calibri" w:cs="Arial"/>
          <w:kern w:val="2"/>
          <w:sz w:val="36"/>
          <w:szCs w:val="36"/>
          <w:lang w:val="en-GB" w:eastAsia="en-US"/>
          <w14:ligatures w14:val="standardContextual"/>
        </w:rPr>
      </w:pPr>
      <w:r w:rsidRPr="00AC107C">
        <w:rPr>
          <w:rFonts w:eastAsia="Calibri" w:cs="Arial"/>
          <w:kern w:val="2"/>
          <w:sz w:val="36"/>
          <w:szCs w:val="36"/>
          <w:lang w:val="en-GB" w:eastAsia="en-US"/>
          <w14:ligatures w14:val="standardContextual"/>
        </w:rPr>
        <w:t>You don't have to use the appendices if you don't need them.</w:t>
      </w:r>
      <w:r w:rsidR="00CA04FF" w:rsidRPr="00AC107C">
        <w:rPr>
          <w:rFonts w:eastAsia="Calibri" w:cs="Arial"/>
          <w:kern w:val="2"/>
          <w:sz w:val="36"/>
          <w:szCs w:val="36"/>
          <w:lang w:val="en-GB" w:eastAsia="en-US"/>
          <w14:ligatures w14:val="standardContextual"/>
        </w:rPr>
        <w:t xml:space="preserve"> References to the appendices throughout this document</w:t>
      </w:r>
      <w:r w:rsidR="00E3467F" w:rsidRPr="00E3467F">
        <w:rPr>
          <w:rFonts w:eastAsia="Calibri" w:cs="Arial"/>
          <w:kern w:val="2"/>
          <w:sz w:val="36"/>
          <w:szCs w:val="36"/>
          <w:lang w:val="en-GB" w:eastAsia="en-US"/>
          <w14:ligatures w14:val="standardContextual"/>
        </w:rPr>
        <w:t xml:space="preserve"> </w:t>
      </w:r>
      <w:r w:rsidR="00E3467F" w:rsidRPr="00AC107C">
        <w:rPr>
          <w:rFonts w:eastAsia="Calibri" w:cs="Arial"/>
          <w:kern w:val="2"/>
          <w:sz w:val="36"/>
          <w:szCs w:val="36"/>
          <w:lang w:val="en-GB" w:eastAsia="en-US"/>
          <w14:ligatures w14:val="standardContextual"/>
        </w:rPr>
        <w:t xml:space="preserve">are </w:t>
      </w:r>
      <w:r w:rsidR="00E3467F" w:rsidRPr="00AC107C">
        <w:rPr>
          <w:rFonts w:eastAsia="Calibri" w:cs="Arial"/>
          <w:kern w:val="2"/>
          <w:sz w:val="36"/>
          <w:szCs w:val="36"/>
          <w:highlight w:val="green"/>
          <w:lang w:val="en-GB" w:eastAsia="en-US"/>
          <w14:ligatures w14:val="standardContextual"/>
        </w:rPr>
        <w:t>highlighted in green</w:t>
      </w:r>
      <w:r w:rsidR="00E3467F">
        <w:rPr>
          <w:rFonts w:eastAsia="Calibri" w:cs="Arial"/>
          <w:kern w:val="2"/>
          <w:sz w:val="36"/>
          <w:szCs w:val="36"/>
          <w:lang w:val="en-GB" w:eastAsia="en-US"/>
          <w14:ligatures w14:val="standardContextual"/>
        </w:rPr>
        <w:t>.</w:t>
      </w:r>
      <w:r w:rsidR="00CA04FF" w:rsidRPr="00AC107C">
        <w:rPr>
          <w:rFonts w:eastAsia="Calibri" w:cs="Arial"/>
          <w:kern w:val="2"/>
          <w:sz w:val="36"/>
          <w:szCs w:val="36"/>
          <w:lang w:val="en-GB" w:eastAsia="en-US"/>
          <w14:ligatures w14:val="standardContextual"/>
        </w:rPr>
        <w:t xml:space="preserve"> </w:t>
      </w:r>
      <w:r w:rsidR="00E3467F">
        <w:rPr>
          <w:rFonts w:eastAsia="Calibri" w:cs="Arial"/>
          <w:b/>
          <w:bCs/>
          <w:kern w:val="2"/>
          <w:sz w:val="36"/>
          <w:szCs w:val="36"/>
          <w:lang w:val="en-GB" w:eastAsia="en-US"/>
          <w14:ligatures w14:val="standardContextual"/>
        </w:rPr>
        <w:t>D</w:t>
      </w:r>
      <w:r w:rsidR="00CA04FF" w:rsidRPr="00AC107C">
        <w:rPr>
          <w:rFonts w:eastAsia="Calibri" w:cs="Arial"/>
          <w:b/>
          <w:bCs/>
          <w:kern w:val="2"/>
          <w:sz w:val="36"/>
          <w:szCs w:val="36"/>
          <w:lang w:val="en-GB" w:eastAsia="en-US"/>
          <w14:ligatures w14:val="standardContextual"/>
        </w:rPr>
        <w:t xml:space="preserve">elete </w:t>
      </w:r>
      <w:r w:rsidR="00E3467F">
        <w:rPr>
          <w:rFonts w:eastAsia="Calibri" w:cs="Arial"/>
          <w:b/>
          <w:bCs/>
          <w:kern w:val="2"/>
          <w:sz w:val="36"/>
          <w:szCs w:val="36"/>
          <w:lang w:val="en-GB" w:eastAsia="en-US"/>
          <w14:ligatures w14:val="standardContextual"/>
        </w:rPr>
        <w:t xml:space="preserve">the appendices and references </w:t>
      </w:r>
      <w:r w:rsidR="00CA04FF" w:rsidRPr="00AC107C">
        <w:rPr>
          <w:rFonts w:eastAsia="Calibri" w:cs="Arial"/>
          <w:b/>
          <w:bCs/>
          <w:kern w:val="2"/>
          <w:sz w:val="36"/>
          <w:szCs w:val="36"/>
          <w:lang w:val="en-GB" w:eastAsia="en-US"/>
          <w14:ligatures w14:val="standardContextual"/>
        </w:rPr>
        <w:t xml:space="preserve">if </w:t>
      </w:r>
      <w:r w:rsidR="00E3467F">
        <w:rPr>
          <w:rFonts w:eastAsia="Calibri" w:cs="Arial"/>
          <w:b/>
          <w:bCs/>
          <w:kern w:val="2"/>
          <w:sz w:val="36"/>
          <w:szCs w:val="36"/>
          <w:lang w:val="en-GB" w:eastAsia="en-US"/>
          <w14:ligatures w14:val="standardContextual"/>
        </w:rPr>
        <w:t>they are</w:t>
      </w:r>
      <w:r w:rsidR="00CA04FF" w:rsidRPr="00AC107C">
        <w:rPr>
          <w:rFonts w:eastAsia="Calibri" w:cs="Arial"/>
          <w:b/>
          <w:bCs/>
          <w:kern w:val="2"/>
          <w:sz w:val="36"/>
          <w:szCs w:val="36"/>
          <w:lang w:val="en-GB" w:eastAsia="en-US"/>
          <w14:ligatures w14:val="standardContextual"/>
        </w:rPr>
        <w:t xml:space="preserve"> not applicable</w:t>
      </w:r>
      <w:r w:rsidR="00CA04FF" w:rsidRPr="00AC107C">
        <w:rPr>
          <w:rFonts w:eastAsia="Calibri" w:cs="Arial"/>
          <w:kern w:val="2"/>
          <w:sz w:val="36"/>
          <w:szCs w:val="36"/>
          <w:lang w:val="en-GB" w:eastAsia="en-US"/>
          <w14:ligatures w14:val="standardContextual"/>
        </w:rPr>
        <w:t xml:space="preserve">. </w:t>
      </w:r>
    </w:p>
    <w:p w14:paraId="034E8BE4" w14:textId="77777777" w:rsidR="000915DB" w:rsidRPr="00AC107C" w:rsidRDefault="000915DB" w:rsidP="00CA04FF">
      <w:pPr>
        <w:rPr>
          <w:rFonts w:eastAsia="Calibri" w:cs="Arial"/>
          <w:kern w:val="2"/>
          <w:sz w:val="44"/>
          <w:szCs w:val="44"/>
          <w:lang w:val="en-GB" w:eastAsia="en-US"/>
          <w14:ligatures w14:val="standardContextual"/>
        </w:rPr>
      </w:pPr>
    </w:p>
    <w:p w14:paraId="3C4BB4C4" w14:textId="77777777" w:rsidR="000915DB" w:rsidRPr="00AC107C" w:rsidRDefault="000915DB" w:rsidP="000915DB">
      <w:pPr>
        <w:jc w:val="center"/>
        <w:rPr>
          <w:rFonts w:eastAsia="Calibri" w:cs="Arial"/>
          <w:kern w:val="2"/>
          <w:sz w:val="44"/>
          <w:szCs w:val="44"/>
          <w:lang w:val="en-GB" w:eastAsia="en-US"/>
          <w14:ligatures w14:val="standardContextual"/>
        </w:rPr>
      </w:pPr>
    </w:p>
    <w:p w14:paraId="3F62A163" w14:textId="77777777" w:rsidR="000915DB" w:rsidRPr="00AC107C" w:rsidRDefault="000915DB" w:rsidP="000915DB">
      <w:pPr>
        <w:jc w:val="center"/>
        <w:rPr>
          <w:rFonts w:eastAsia="Calibri" w:cs="Arial"/>
          <w:kern w:val="2"/>
          <w:sz w:val="44"/>
          <w:szCs w:val="44"/>
          <w:lang w:val="en-GB" w:eastAsia="en-US"/>
          <w14:ligatures w14:val="standardContextual"/>
        </w:rPr>
      </w:pPr>
    </w:p>
    <w:p w14:paraId="45D6392B" w14:textId="77777777" w:rsidR="000915DB" w:rsidRPr="00AC107C" w:rsidRDefault="000915DB" w:rsidP="000915DB">
      <w:pPr>
        <w:jc w:val="center"/>
        <w:rPr>
          <w:rFonts w:eastAsia="Calibri" w:cs="Arial"/>
          <w:kern w:val="2"/>
          <w:sz w:val="44"/>
          <w:szCs w:val="44"/>
          <w:lang w:val="en-GB" w:eastAsia="en-US"/>
          <w14:ligatures w14:val="standardContextual"/>
        </w:rPr>
      </w:pPr>
    </w:p>
    <w:p w14:paraId="465BF72B" w14:textId="3B6669F5" w:rsidR="000915DB" w:rsidRPr="00AC107C" w:rsidRDefault="000915DB" w:rsidP="00BD7DC6">
      <w:pPr>
        <w:spacing w:after="160" w:line="259" w:lineRule="auto"/>
        <w:rPr>
          <w:rFonts w:eastAsia="Calibri" w:cs="Arial"/>
          <w:i/>
          <w:iCs/>
          <w:kern w:val="2"/>
          <w:sz w:val="24"/>
          <w:szCs w:val="24"/>
          <w:lang w:val="en-GB" w:eastAsia="en-US"/>
          <w14:ligatures w14:val="standardContextual"/>
        </w:rPr>
      </w:pPr>
      <w:r w:rsidRPr="00AC107C">
        <w:rPr>
          <w:rFonts w:eastAsia="Calibri" w:cs="Arial"/>
          <w:i/>
          <w:iCs/>
          <w:kern w:val="2"/>
          <w:sz w:val="24"/>
          <w:szCs w:val="24"/>
          <w:lang w:val="en-GB" w:eastAsia="en-US"/>
          <w14:ligatures w14:val="standardContextual"/>
        </w:rPr>
        <w:t xml:space="preserve">NZKGI has prepared this Agreement in good faith. NZKGI makes no warranty or representation as to the accuracy or the completeness of this Agreement. NZKGI does not accept responsibility or liability should any grower or other party incur any loss, injury or damages arising from that person’s reliance on this Agreement. NZKGI recommends parties seek legal advice before signing this Agreement to ensure the wording fits the </w:t>
      </w:r>
      <w:r w:rsidR="0097614C">
        <w:rPr>
          <w:rFonts w:eastAsia="Calibri" w:cs="Arial"/>
          <w:i/>
          <w:iCs/>
          <w:kern w:val="2"/>
          <w:sz w:val="24"/>
          <w:szCs w:val="24"/>
          <w:lang w:val="en-GB" w:eastAsia="en-US"/>
          <w14:ligatures w14:val="standardContextual"/>
        </w:rPr>
        <w:t xml:space="preserve">parties’ </w:t>
      </w:r>
      <w:r w:rsidRPr="00AC107C">
        <w:rPr>
          <w:rFonts w:eastAsia="Calibri" w:cs="Arial"/>
          <w:i/>
          <w:iCs/>
          <w:kern w:val="2"/>
          <w:sz w:val="24"/>
          <w:szCs w:val="24"/>
          <w:lang w:val="en-GB" w:eastAsia="en-US"/>
          <w14:ligatures w14:val="standardContextual"/>
        </w:rPr>
        <w:t>circumstances</w:t>
      </w:r>
      <w:r w:rsidR="0097614C">
        <w:rPr>
          <w:rFonts w:eastAsia="Calibri" w:cs="Arial"/>
          <w:i/>
          <w:iCs/>
          <w:kern w:val="2"/>
          <w:sz w:val="24"/>
          <w:szCs w:val="24"/>
          <w:lang w:val="en-GB" w:eastAsia="en-US"/>
          <w14:ligatures w14:val="standardContextual"/>
        </w:rPr>
        <w:t>.</w:t>
      </w:r>
      <w:r w:rsidRPr="00AC107C">
        <w:rPr>
          <w:rFonts w:eastAsia="Calibri" w:cs="Arial"/>
          <w:i/>
          <w:iCs/>
          <w:kern w:val="2"/>
          <w:sz w:val="24"/>
          <w:szCs w:val="24"/>
          <w:lang w:val="en-GB" w:eastAsia="en-US"/>
          <w14:ligatures w14:val="standardContextual"/>
        </w:rPr>
        <w:t xml:space="preserve"> </w:t>
      </w:r>
    </w:p>
    <w:p w14:paraId="6A673B56" w14:textId="77777777" w:rsidR="000915DB" w:rsidRPr="00AC107C" w:rsidRDefault="000915DB" w:rsidP="005859FE">
      <w:pPr>
        <w:jc w:val="center"/>
        <w:rPr>
          <w:rFonts w:eastAsia="Calibri" w:cs="Arial"/>
          <w:i/>
          <w:iCs/>
          <w:kern w:val="2"/>
          <w:sz w:val="24"/>
          <w:szCs w:val="24"/>
          <w:lang w:val="en-GB" w:eastAsia="en-US"/>
          <w14:ligatures w14:val="standardContextual"/>
        </w:rPr>
      </w:pPr>
    </w:p>
    <w:p w14:paraId="49252EC9" w14:textId="3E80B331" w:rsidR="00174548" w:rsidRPr="00AC107C" w:rsidRDefault="005859FE" w:rsidP="005859FE">
      <w:pPr>
        <w:jc w:val="center"/>
        <w:rPr>
          <w:rFonts w:cs="Arial"/>
          <w:b/>
          <w:sz w:val="32"/>
          <w:szCs w:val="32"/>
        </w:rPr>
      </w:pPr>
      <w:r w:rsidRPr="00AC107C">
        <w:rPr>
          <w:rFonts w:cs="Arial"/>
          <w:b/>
          <w:sz w:val="32"/>
          <w:szCs w:val="32"/>
        </w:rPr>
        <w:t>ORCHARD SERVICES AGREEMENT</w:t>
      </w:r>
    </w:p>
    <w:p w14:paraId="3280A651" w14:textId="77777777" w:rsidR="005859FE" w:rsidRPr="00AC107C" w:rsidRDefault="005859FE" w:rsidP="005859FE">
      <w:pPr>
        <w:jc w:val="center"/>
        <w:rPr>
          <w:rFonts w:cs="Arial"/>
          <w:b/>
        </w:rPr>
      </w:pPr>
    </w:p>
    <w:p w14:paraId="0C794E57" w14:textId="77777777" w:rsidR="005859FE" w:rsidRPr="00AC107C" w:rsidRDefault="005859FE">
      <w:pPr>
        <w:rPr>
          <w:rFonts w:cs="Arial"/>
          <w:b/>
        </w:rPr>
      </w:pPr>
    </w:p>
    <w:tbl>
      <w:tblPr>
        <w:tblStyle w:val="TableGrid"/>
        <w:tblW w:w="9640" w:type="dxa"/>
        <w:tblInd w:w="-289" w:type="dxa"/>
        <w:tblLook w:val="04A0" w:firstRow="1" w:lastRow="0" w:firstColumn="1" w:lastColumn="0" w:noHBand="0" w:noVBand="1"/>
      </w:tblPr>
      <w:tblGrid>
        <w:gridCol w:w="2382"/>
        <w:gridCol w:w="2547"/>
        <w:gridCol w:w="4711"/>
      </w:tblGrid>
      <w:tr w:rsidR="0066239C" w:rsidRPr="00AC107C" w14:paraId="16E59B58" w14:textId="77777777" w:rsidTr="007E18AA">
        <w:trPr>
          <w:trHeight w:val="63"/>
        </w:trPr>
        <w:tc>
          <w:tcPr>
            <w:tcW w:w="2382"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046ED742" w14:textId="2C86A5B5" w:rsidR="0066239C" w:rsidRDefault="00551F50">
            <w:pPr>
              <w:spacing w:before="120" w:after="120"/>
              <w:rPr>
                <w:rFonts w:ascii="Arial" w:hAnsi="Arial" w:cs="Arial"/>
                <w:b/>
                <w:sz w:val="20"/>
                <w:szCs w:val="20"/>
              </w:rPr>
            </w:pPr>
            <w:r>
              <w:rPr>
                <w:rFonts w:ascii="Arial" w:hAnsi="Arial" w:cs="Arial"/>
                <w:b/>
                <w:sz w:val="20"/>
                <w:szCs w:val="20"/>
              </w:rPr>
              <w:t>GAP Legal Entity/MSO</w:t>
            </w:r>
          </w:p>
          <w:p w14:paraId="24BF1C13" w14:textId="3E916B3D" w:rsidR="00551F50" w:rsidRPr="00AC107C" w:rsidRDefault="00551F50">
            <w:pPr>
              <w:spacing w:before="120" w:after="120"/>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4CEC8" w14:textId="2871C126" w:rsidR="0066239C" w:rsidRPr="00AC107C" w:rsidRDefault="00082384">
            <w:pPr>
              <w:spacing w:before="120" w:after="120"/>
              <w:rPr>
                <w:rFonts w:ascii="Arial" w:hAnsi="Arial" w:cs="Arial"/>
                <w:b/>
                <w:sz w:val="20"/>
                <w:szCs w:val="20"/>
              </w:rPr>
            </w:pPr>
            <w:r>
              <w:rPr>
                <w:rFonts w:ascii="Arial" w:hAnsi="Arial" w:cs="Arial"/>
                <w:b/>
                <w:sz w:val="20"/>
                <w:szCs w:val="20"/>
              </w:rPr>
              <w:t>Entity</w:t>
            </w:r>
            <w:r w:rsidR="0066239C" w:rsidRPr="00AC107C">
              <w:rPr>
                <w:rFonts w:ascii="Arial" w:hAnsi="Arial" w:cs="Arial"/>
                <w:b/>
                <w:sz w:val="20"/>
                <w:szCs w:val="20"/>
              </w:rPr>
              <w:t xml:space="preserve"> Name</w:t>
            </w:r>
          </w:p>
        </w:tc>
        <w:tc>
          <w:tcPr>
            <w:tcW w:w="4711" w:type="dxa"/>
            <w:tcBorders>
              <w:top w:val="single" w:sz="4" w:space="0" w:color="auto"/>
              <w:left w:val="single" w:sz="4" w:space="0" w:color="auto"/>
              <w:bottom w:val="single" w:sz="4" w:space="0" w:color="auto"/>
              <w:right w:val="single" w:sz="4" w:space="0" w:color="auto"/>
            </w:tcBorders>
            <w:hideMark/>
          </w:tcPr>
          <w:p w14:paraId="179DAC3F" w14:textId="77777777" w:rsidR="0066239C" w:rsidRPr="00AC107C" w:rsidRDefault="0066239C">
            <w:pPr>
              <w:spacing w:before="120" w:after="120"/>
              <w:rPr>
                <w:rFonts w:ascii="Arial" w:hAnsi="Arial" w:cs="Arial"/>
                <w:b/>
                <w:sz w:val="20"/>
                <w:szCs w:val="20"/>
              </w:rPr>
            </w:pPr>
          </w:p>
        </w:tc>
      </w:tr>
      <w:tr w:rsidR="0066239C" w:rsidRPr="00AC107C" w14:paraId="6B595383" w14:textId="77777777" w:rsidTr="21459D3A">
        <w:trPr>
          <w:trHeight w:val="61"/>
        </w:trPr>
        <w:tc>
          <w:tcPr>
            <w:tcW w:w="0" w:type="auto"/>
            <w:vMerge/>
            <w:vAlign w:val="center"/>
            <w:hideMark/>
          </w:tcPr>
          <w:p w14:paraId="01854A20"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96837" w14:textId="06360259"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4711" w:type="dxa"/>
            <w:tcBorders>
              <w:top w:val="single" w:sz="4" w:space="0" w:color="auto"/>
              <w:left w:val="single" w:sz="4" w:space="0" w:color="auto"/>
              <w:bottom w:val="single" w:sz="4" w:space="0" w:color="auto"/>
              <w:right w:val="single" w:sz="4" w:space="0" w:color="auto"/>
            </w:tcBorders>
            <w:hideMark/>
          </w:tcPr>
          <w:p w14:paraId="59A007D5" w14:textId="77777777" w:rsidR="0066239C" w:rsidRPr="00AC107C" w:rsidRDefault="0066239C">
            <w:pPr>
              <w:spacing w:before="120" w:after="120"/>
              <w:rPr>
                <w:rFonts w:ascii="Arial" w:hAnsi="Arial" w:cs="Arial"/>
                <w:sz w:val="20"/>
                <w:szCs w:val="20"/>
              </w:rPr>
            </w:pPr>
          </w:p>
        </w:tc>
      </w:tr>
      <w:tr w:rsidR="0066239C" w:rsidRPr="00AC107C" w14:paraId="16B72C96" w14:textId="77777777" w:rsidTr="21459D3A">
        <w:trPr>
          <w:trHeight w:val="61"/>
        </w:trPr>
        <w:tc>
          <w:tcPr>
            <w:tcW w:w="0" w:type="auto"/>
            <w:vMerge/>
            <w:vAlign w:val="center"/>
            <w:hideMark/>
          </w:tcPr>
          <w:p w14:paraId="5CE5C053"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0142E" w14:textId="37D54D88" w:rsidR="0066239C" w:rsidRPr="00AC107C" w:rsidRDefault="0066239C">
            <w:pPr>
              <w:spacing w:before="120" w:after="120"/>
              <w:rPr>
                <w:rFonts w:ascii="Arial" w:hAnsi="Arial" w:cs="Arial"/>
                <w:bCs/>
                <w:sz w:val="20"/>
                <w:szCs w:val="20"/>
              </w:rPr>
            </w:pPr>
            <w:r w:rsidRPr="00AC107C">
              <w:rPr>
                <w:rFonts w:ascii="Arial" w:hAnsi="Arial" w:cs="Arial"/>
                <w:b/>
                <w:sz w:val="20"/>
                <w:szCs w:val="20"/>
              </w:rPr>
              <w:t>Contact Person/s</w:t>
            </w:r>
          </w:p>
        </w:tc>
        <w:tc>
          <w:tcPr>
            <w:tcW w:w="4711" w:type="dxa"/>
            <w:tcBorders>
              <w:top w:val="single" w:sz="4" w:space="0" w:color="auto"/>
              <w:left w:val="single" w:sz="4" w:space="0" w:color="auto"/>
              <w:bottom w:val="single" w:sz="4" w:space="0" w:color="auto"/>
              <w:right w:val="single" w:sz="4" w:space="0" w:color="auto"/>
            </w:tcBorders>
            <w:hideMark/>
          </w:tcPr>
          <w:p w14:paraId="04E3155C" w14:textId="77777777" w:rsidR="0066239C" w:rsidRPr="00AC107C" w:rsidRDefault="0066239C">
            <w:pPr>
              <w:spacing w:before="120" w:after="120"/>
              <w:rPr>
                <w:rFonts w:ascii="Arial" w:hAnsi="Arial" w:cs="Arial"/>
                <w:sz w:val="20"/>
                <w:szCs w:val="20"/>
              </w:rPr>
            </w:pPr>
          </w:p>
        </w:tc>
      </w:tr>
      <w:tr w:rsidR="0066239C" w:rsidRPr="00AC107C" w14:paraId="2BC025CC" w14:textId="77777777" w:rsidTr="21459D3A">
        <w:trPr>
          <w:trHeight w:val="61"/>
        </w:trPr>
        <w:tc>
          <w:tcPr>
            <w:tcW w:w="0" w:type="auto"/>
            <w:vMerge/>
            <w:vAlign w:val="center"/>
            <w:hideMark/>
          </w:tcPr>
          <w:p w14:paraId="0C3638E2"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0E708" w14:textId="67516653"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Number</w:t>
            </w:r>
          </w:p>
        </w:tc>
        <w:tc>
          <w:tcPr>
            <w:tcW w:w="4711" w:type="dxa"/>
            <w:tcBorders>
              <w:top w:val="single" w:sz="4" w:space="0" w:color="auto"/>
              <w:left w:val="single" w:sz="4" w:space="0" w:color="auto"/>
              <w:bottom w:val="single" w:sz="4" w:space="0" w:color="auto"/>
              <w:right w:val="single" w:sz="4" w:space="0" w:color="auto"/>
            </w:tcBorders>
            <w:hideMark/>
          </w:tcPr>
          <w:p w14:paraId="4A1BE8D6" w14:textId="77777777" w:rsidR="0066239C" w:rsidRPr="00AC107C" w:rsidRDefault="0066239C">
            <w:pPr>
              <w:spacing w:before="120" w:after="120"/>
              <w:rPr>
                <w:rFonts w:ascii="Arial" w:hAnsi="Arial" w:cs="Arial"/>
                <w:sz w:val="20"/>
                <w:szCs w:val="20"/>
              </w:rPr>
            </w:pPr>
          </w:p>
        </w:tc>
      </w:tr>
      <w:tr w:rsidR="0066239C" w:rsidRPr="00AC107C" w14:paraId="37B7E7D6" w14:textId="77777777" w:rsidTr="21459D3A">
        <w:trPr>
          <w:trHeight w:val="61"/>
        </w:trPr>
        <w:tc>
          <w:tcPr>
            <w:tcW w:w="0" w:type="auto"/>
            <w:vMerge/>
            <w:vAlign w:val="center"/>
          </w:tcPr>
          <w:p w14:paraId="7F8EC887"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FE63F" w14:textId="234D0F85"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Email </w:t>
            </w:r>
          </w:p>
        </w:tc>
        <w:tc>
          <w:tcPr>
            <w:tcW w:w="4711" w:type="dxa"/>
            <w:tcBorders>
              <w:top w:val="single" w:sz="4" w:space="0" w:color="auto"/>
              <w:left w:val="single" w:sz="4" w:space="0" w:color="auto"/>
              <w:bottom w:val="single" w:sz="4" w:space="0" w:color="auto"/>
              <w:right w:val="single" w:sz="4" w:space="0" w:color="auto"/>
            </w:tcBorders>
          </w:tcPr>
          <w:p w14:paraId="2E20B476" w14:textId="77777777" w:rsidR="0066239C" w:rsidRPr="00AC107C" w:rsidRDefault="0066239C">
            <w:pPr>
              <w:spacing w:before="120" w:after="120"/>
              <w:rPr>
                <w:rFonts w:ascii="Arial" w:hAnsi="Arial" w:cs="Arial"/>
                <w:sz w:val="20"/>
                <w:szCs w:val="20"/>
              </w:rPr>
            </w:pPr>
          </w:p>
        </w:tc>
      </w:tr>
      <w:tr w:rsidR="0066239C" w:rsidRPr="00AC107C" w14:paraId="326957DE" w14:textId="77777777" w:rsidTr="21459D3A">
        <w:trPr>
          <w:trHeight w:val="61"/>
        </w:trPr>
        <w:tc>
          <w:tcPr>
            <w:tcW w:w="0" w:type="auto"/>
            <w:vMerge/>
            <w:vAlign w:val="center"/>
          </w:tcPr>
          <w:p w14:paraId="713B8B02"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0D1ED" w14:textId="710DE533" w:rsidR="0066239C" w:rsidRPr="00AC107C" w:rsidRDefault="0066239C">
            <w:pPr>
              <w:spacing w:before="120" w:after="120"/>
              <w:rPr>
                <w:rFonts w:ascii="Arial" w:hAnsi="Arial" w:cs="Arial"/>
                <w:b/>
                <w:sz w:val="20"/>
                <w:szCs w:val="20"/>
              </w:rPr>
            </w:pPr>
            <w:proofErr w:type="gramStart"/>
            <w:r w:rsidRPr="00AC107C">
              <w:rPr>
                <w:rFonts w:ascii="Arial" w:hAnsi="Arial" w:cs="Arial"/>
                <w:b/>
                <w:sz w:val="20"/>
                <w:szCs w:val="20"/>
              </w:rPr>
              <w:t>G</w:t>
            </w:r>
            <w:r w:rsidR="00C0795A">
              <w:rPr>
                <w:rFonts w:ascii="Arial" w:hAnsi="Arial" w:cs="Arial"/>
                <w:b/>
                <w:sz w:val="20"/>
                <w:szCs w:val="20"/>
              </w:rPr>
              <w:t>LOBALG.A.P</w:t>
            </w:r>
            <w:proofErr w:type="gramEnd"/>
            <w:r w:rsidRPr="00AC107C">
              <w:rPr>
                <w:rFonts w:ascii="Arial" w:hAnsi="Arial" w:cs="Arial"/>
                <w:b/>
                <w:sz w:val="20"/>
                <w:szCs w:val="20"/>
              </w:rPr>
              <w:t xml:space="preserve"> Number</w:t>
            </w:r>
          </w:p>
        </w:tc>
        <w:tc>
          <w:tcPr>
            <w:tcW w:w="4711" w:type="dxa"/>
            <w:tcBorders>
              <w:top w:val="single" w:sz="4" w:space="0" w:color="auto"/>
              <w:left w:val="single" w:sz="4" w:space="0" w:color="auto"/>
              <w:bottom w:val="single" w:sz="4" w:space="0" w:color="auto"/>
              <w:right w:val="single" w:sz="4" w:space="0" w:color="auto"/>
            </w:tcBorders>
          </w:tcPr>
          <w:p w14:paraId="7B9230DC" w14:textId="77777777" w:rsidR="0066239C" w:rsidRPr="00AC107C" w:rsidRDefault="0066239C">
            <w:pPr>
              <w:spacing w:before="120" w:after="120"/>
              <w:rPr>
                <w:rFonts w:ascii="Arial" w:hAnsi="Arial" w:cs="Arial"/>
                <w:sz w:val="20"/>
                <w:szCs w:val="20"/>
              </w:rPr>
            </w:pPr>
          </w:p>
        </w:tc>
      </w:tr>
      <w:tr w:rsidR="005859FE" w:rsidRPr="00AC107C" w14:paraId="1E849273" w14:textId="77777777" w:rsidTr="007E18AA">
        <w:trPr>
          <w:trHeight w:val="63"/>
        </w:trPr>
        <w:tc>
          <w:tcPr>
            <w:tcW w:w="2382" w:type="dxa"/>
            <w:tcBorders>
              <w:top w:val="single" w:sz="4" w:space="0" w:color="auto"/>
              <w:left w:val="nil"/>
              <w:bottom w:val="single" w:sz="4" w:space="0" w:color="auto"/>
              <w:right w:val="nil"/>
            </w:tcBorders>
          </w:tcPr>
          <w:p w14:paraId="0576C49A" w14:textId="77777777" w:rsidR="005859FE" w:rsidRPr="00AC107C" w:rsidRDefault="005859FE">
            <w:pPr>
              <w:spacing w:before="120" w:after="120"/>
              <w:rPr>
                <w:rFonts w:ascii="Arial" w:hAnsi="Arial" w:cs="Arial"/>
                <w:b/>
                <w:sz w:val="20"/>
                <w:szCs w:val="20"/>
              </w:rPr>
            </w:pPr>
          </w:p>
        </w:tc>
        <w:tc>
          <w:tcPr>
            <w:tcW w:w="2547" w:type="dxa"/>
            <w:tcBorders>
              <w:top w:val="single" w:sz="4" w:space="0" w:color="auto"/>
              <w:left w:val="nil"/>
              <w:bottom w:val="single" w:sz="4" w:space="0" w:color="auto"/>
              <w:right w:val="nil"/>
            </w:tcBorders>
          </w:tcPr>
          <w:p w14:paraId="3860F1FB" w14:textId="77777777" w:rsidR="005859FE" w:rsidRPr="00AC107C" w:rsidRDefault="005859FE">
            <w:pPr>
              <w:rPr>
                <w:rFonts w:ascii="Arial" w:hAnsi="Arial" w:cs="Arial"/>
                <w:b/>
                <w:sz w:val="20"/>
                <w:szCs w:val="20"/>
              </w:rPr>
            </w:pPr>
          </w:p>
        </w:tc>
        <w:tc>
          <w:tcPr>
            <w:tcW w:w="4711" w:type="dxa"/>
            <w:tcBorders>
              <w:top w:val="single" w:sz="4" w:space="0" w:color="auto"/>
              <w:left w:val="nil"/>
              <w:bottom w:val="single" w:sz="4" w:space="0" w:color="auto"/>
              <w:right w:val="nil"/>
            </w:tcBorders>
          </w:tcPr>
          <w:p w14:paraId="7A300033" w14:textId="77777777" w:rsidR="005859FE" w:rsidRPr="00AC107C" w:rsidRDefault="005859FE">
            <w:pPr>
              <w:rPr>
                <w:rFonts w:ascii="Arial" w:hAnsi="Arial" w:cs="Arial"/>
                <w:b/>
                <w:sz w:val="20"/>
                <w:szCs w:val="20"/>
              </w:rPr>
            </w:pPr>
          </w:p>
        </w:tc>
      </w:tr>
      <w:tr w:rsidR="0066239C" w:rsidRPr="00AC107C" w14:paraId="17C51289" w14:textId="77777777" w:rsidTr="007E18AA">
        <w:trPr>
          <w:trHeight w:val="63"/>
        </w:trPr>
        <w:tc>
          <w:tcPr>
            <w:tcW w:w="2382"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5EF30B3C" w14:textId="76908258" w:rsidR="0066239C" w:rsidRPr="00AC107C" w:rsidRDefault="0066239C" w:rsidP="0066239C">
            <w:pPr>
              <w:spacing w:before="120" w:after="120"/>
              <w:rPr>
                <w:rFonts w:ascii="Arial" w:hAnsi="Arial" w:cs="Arial"/>
                <w:b/>
                <w:sz w:val="20"/>
                <w:szCs w:val="20"/>
              </w:rPr>
            </w:pPr>
            <w:r w:rsidRPr="00AC107C">
              <w:rPr>
                <w:rFonts w:ascii="Arial" w:hAnsi="Arial" w:cs="Arial"/>
                <w:b/>
                <w:sz w:val="20"/>
                <w:szCs w:val="20"/>
              </w:rPr>
              <w:t>Contractor</w:t>
            </w: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2E540" w14:textId="4FE73B63" w:rsidR="0066239C" w:rsidRPr="00AC107C" w:rsidRDefault="0066239C" w:rsidP="0066239C">
            <w:pPr>
              <w:spacing w:before="120" w:after="120"/>
              <w:rPr>
                <w:rFonts w:ascii="Arial" w:hAnsi="Arial" w:cs="Arial"/>
                <w:b/>
                <w:sz w:val="20"/>
                <w:szCs w:val="20"/>
              </w:rPr>
            </w:pPr>
            <w:r w:rsidRPr="00AC107C">
              <w:rPr>
                <w:rFonts w:ascii="Arial" w:hAnsi="Arial" w:cs="Arial"/>
                <w:b/>
                <w:sz w:val="20"/>
                <w:szCs w:val="20"/>
              </w:rPr>
              <w:t>Company Name</w:t>
            </w:r>
          </w:p>
        </w:tc>
        <w:tc>
          <w:tcPr>
            <w:tcW w:w="4711" w:type="dxa"/>
            <w:tcBorders>
              <w:top w:val="single" w:sz="4" w:space="0" w:color="auto"/>
              <w:left w:val="single" w:sz="4" w:space="0" w:color="auto"/>
              <w:bottom w:val="single" w:sz="4" w:space="0" w:color="auto"/>
              <w:right w:val="single" w:sz="4" w:space="0" w:color="auto"/>
            </w:tcBorders>
          </w:tcPr>
          <w:p w14:paraId="632183AB" w14:textId="77777777" w:rsidR="0066239C" w:rsidRPr="00AC107C" w:rsidRDefault="0066239C" w:rsidP="0066239C">
            <w:pPr>
              <w:spacing w:before="120" w:after="120"/>
              <w:rPr>
                <w:rFonts w:ascii="Arial" w:hAnsi="Arial" w:cs="Arial"/>
                <w:b/>
                <w:sz w:val="20"/>
                <w:szCs w:val="20"/>
              </w:rPr>
            </w:pPr>
          </w:p>
        </w:tc>
      </w:tr>
      <w:tr w:rsidR="0066239C" w:rsidRPr="00AC107C" w14:paraId="07018C1A" w14:textId="77777777" w:rsidTr="21459D3A">
        <w:trPr>
          <w:trHeight w:val="61"/>
        </w:trPr>
        <w:tc>
          <w:tcPr>
            <w:tcW w:w="0" w:type="auto"/>
            <w:vMerge/>
            <w:vAlign w:val="center"/>
            <w:hideMark/>
          </w:tcPr>
          <w:p w14:paraId="7E64DC52"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52BB9" w14:textId="3E9412C5"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4711" w:type="dxa"/>
            <w:tcBorders>
              <w:top w:val="single" w:sz="4" w:space="0" w:color="auto"/>
              <w:left w:val="single" w:sz="4" w:space="0" w:color="auto"/>
              <w:bottom w:val="single" w:sz="4" w:space="0" w:color="auto"/>
              <w:right w:val="single" w:sz="4" w:space="0" w:color="auto"/>
            </w:tcBorders>
          </w:tcPr>
          <w:p w14:paraId="0A4B54D1" w14:textId="77777777" w:rsidR="0066239C" w:rsidRPr="00AC107C" w:rsidRDefault="0066239C">
            <w:pPr>
              <w:spacing w:before="120" w:after="120"/>
              <w:rPr>
                <w:rFonts w:ascii="Arial" w:hAnsi="Arial" w:cs="Arial"/>
                <w:sz w:val="20"/>
                <w:szCs w:val="20"/>
              </w:rPr>
            </w:pPr>
          </w:p>
        </w:tc>
      </w:tr>
      <w:tr w:rsidR="0066239C" w:rsidRPr="00AC107C" w14:paraId="6DDC3612" w14:textId="77777777" w:rsidTr="21459D3A">
        <w:trPr>
          <w:trHeight w:val="61"/>
        </w:trPr>
        <w:tc>
          <w:tcPr>
            <w:tcW w:w="0" w:type="auto"/>
            <w:vMerge/>
            <w:vAlign w:val="center"/>
            <w:hideMark/>
          </w:tcPr>
          <w:p w14:paraId="6168816F"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3A5DD0" w14:textId="68D5B929"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Person/s</w:t>
            </w:r>
          </w:p>
        </w:tc>
        <w:tc>
          <w:tcPr>
            <w:tcW w:w="4711" w:type="dxa"/>
            <w:tcBorders>
              <w:top w:val="single" w:sz="4" w:space="0" w:color="auto"/>
              <w:left w:val="single" w:sz="4" w:space="0" w:color="auto"/>
              <w:bottom w:val="single" w:sz="4" w:space="0" w:color="auto"/>
              <w:right w:val="single" w:sz="4" w:space="0" w:color="auto"/>
            </w:tcBorders>
          </w:tcPr>
          <w:p w14:paraId="372DA9EA" w14:textId="77777777" w:rsidR="0066239C" w:rsidRPr="00AC107C" w:rsidRDefault="0066239C">
            <w:pPr>
              <w:spacing w:before="120" w:after="120"/>
              <w:rPr>
                <w:rFonts w:ascii="Arial" w:hAnsi="Arial" w:cs="Arial"/>
                <w:sz w:val="20"/>
                <w:szCs w:val="20"/>
              </w:rPr>
            </w:pPr>
          </w:p>
        </w:tc>
      </w:tr>
      <w:tr w:rsidR="0066239C" w:rsidRPr="00AC107C" w14:paraId="33B2BFD7" w14:textId="77777777" w:rsidTr="21459D3A">
        <w:trPr>
          <w:trHeight w:val="61"/>
        </w:trPr>
        <w:tc>
          <w:tcPr>
            <w:tcW w:w="0" w:type="auto"/>
            <w:vMerge/>
            <w:vAlign w:val="center"/>
            <w:hideMark/>
          </w:tcPr>
          <w:p w14:paraId="34134175"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2F527" w14:textId="72BD7B03"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Number</w:t>
            </w:r>
          </w:p>
        </w:tc>
        <w:tc>
          <w:tcPr>
            <w:tcW w:w="4711" w:type="dxa"/>
            <w:tcBorders>
              <w:top w:val="single" w:sz="4" w:space="0" w:color="auto"/>
              <w:left w:val="single" w:sz="4" w:space="0" w:color="auto"/>
              <w:bottom w:val="single" w:sz="4" w:space="0" w:color="auto"/>
              <w:right w:val="single" w:sz="4" w:space="0" w:color="auto"/>
            </w:tcBorders>
          </w:tcPr>
          <w:p w14:paraId="0F43B63B" w14:textId="77777777" w:rsidR="0066239C" w:rsidRPr="00AC107C" w:rsidRDefault="0066239C">
            <w:pPr>
              <w:spacing w:before="120" w:after="120"/>
              <w:rPr>
                <w:rFonts w:ascii="Arial" w:hAnsi="Arial" w:cs="Arial"/>
                <w:sz w:val="20"/>
                <w:szCs w:val="20"/>
              </w:rPr>
            </w:pPr>
          </w:p>
        </w:tc>
      </w:tr>
      <w:tr w:rsidR="0066239C" w:rsidRPr="00AC107C" w14:paraId="1BCB3F53" w14:textId="77777777" w:rsidTr="21459D3A">
        <w:trPr>
          <w:trHeight w:val="61"/>
        </w:trPr>
        <w:tc>
          <w:tcPr>
            <w:tcW w:w="0" w:type="auto"/>
            <w:vMerge/>
            <w:vAlign w:val="center"/>
          </w:tcPr>
          <w:p w14:paraId="40705A17"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D017E" w14:textId="793A50F9"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Email </w:t>
            </w:r>
          </w:p>
        </w:tc>
        <w:tc>
          <w:tcPr>
            <w:tcW w:w="4711" w:type="dxa"/>
            <w:tcBorders>
              <w:top w:val="single" w:sz="4" w:space="0" w:color="auto"/>
              <w:left w:val="single" w:sz="4" w:space="0" w:color="auto"/>
              <w:bottom w:val="single" w:sz="4" w:space="0" w:color="auto"/>
              <w:right w:val="single" w:sz="4" w:space="0" w:color="auto"/>
            </w:tcBorders>
          </w:tcPr>
          <w:p w14:paraId="0C6F1026" w14:textId="77777777" w:rsidR="0066239C" w:rsidRPr="00AC107C" w:rsidRDefault="0066239C">
            <w:pPr>
              <w:spacing w:before="120" w:after="120"/>
              <w:rPr>
                <w:rFonts w:ascii="Arial" w:hAnsi="Arial" w:cs="Arial"/>
                <w:sz w:val="20"/>
                <w:szCs w:val="20"/>
              </w:rPr>
            </w:pPr>
          </w:p>
        </w:tc>
      </w:tr>
      <w:tr w:rsidR="0066239C" w:rsidRPr="00AC107C" w14:paraId="0AF3C5A4" w14:textId="77777777" w:rsidTr="21459D3A">
        <w:trPr>
          <w:trHeight w:val="61"/>
        </w:trPr>
        <w:tc>
          <w:tcPr>
            <w:tcW w:w="0" w:type="auto"/>
            <w:vMerge/>
            <w:vAlign w:val="center"/>
          </w:tcPr>
          <w:p w14:paraId="22BCE7F9"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C0FC0" w14:textId="6B60AB17" w:rsidR="0066239C" w:rsidRPr="00AC107C" w:rsidRDefault="0066239C">
            <w:pPr>
              <w:spacing w:before="120" w:after="120"/>
              <w:rPr>
                <w:rFonts w:ascii="Arial" w:hAnsi="Arial" w:cs="Arial"/>
                <w:b/>
                <w:sz w:val="20"/>
                <w:szCs w:val="20"/>
              </w:rPr>
            </w:pPr>
            <w:r w:rsidRPr="00AC107C">
              <w:rPr>
                <w:rFonts w:ascii="Arial" w:hAnsi="Arial" w:cs="Arial"/>
                <w:b/>
                <w:sz w:val="20"/>
                <w:szCs w:val="20"/>
              </w:rPr>
              <w:t>GAP / CAV / PMO Number</w:t>
            </w:r>
            <w:r w:rsidR="007E18AA">
              <w:rPr>
                <w:rFonts w:ascii="Arial" w:hAnsi="Arial" w:cs="Arial"/>
                <w:b/>
                <w:sz w:val="20"/>
                <w:szCs w:val="20"/>
              </w:rPr>
              <w:t xml:space="preserve"> (if applicable)</w:t>
            </w:r>
          </w:p>
        </w:tc>
        <w:tc>
          <w:tcPr>
            <w:tcW w:w="4711" w:type="dxa"/>
            <w:tcBorders>
              <w:top w:val="single" w:sz="4" w:space="0" w:color="auto"/>
              <w:left w:val="single" w:sz="4" w:space="0" w:color="auto"/>
              <w:bottom w:val="single" w:sz="4" w:space="0" w:color="auto"/>
              <w:right w:val="single" w:sz="4" w:space="0" w:color="auto"/>
            </w:tcBorders>
          </w:tcPr>
          <w:p w14:paraId="03951FDB" w14:textId="77777777" w:rsidR="0066239C" w:rsidRPr="00AC107C" w:rsidRDefault="0066239C">
            <w:pPr>
              <w:spacing w:before="120" w:after="120"/>
              <w:rPr>
                <w:rFonts w:ascii="Arial" w:hAnsi="Arial" w:cs="Arial"/>
                <w:sz w:val="20"/>
                <w:szCs w:val="20"/>
              </w:rPr>
            </w:pPr>
          </w:p>
        </w:tc>
      </w:tr>
      <w:tr w:rsidR="0066239C" w:rsidRPr="00AC107C" w14:paraId="3972B7C4" w14:textId="77777777" w:rsidTr="21459D3A">
        <w:trPr>
          <w:trHeight w:val="61"/>
        </w:trPr>
        <w:tc>
          <w:tcPr>
            <w:tcW w:w="0" w:type="auto"/>
            <w:vMerge/>
            <w:vAlign w:val="center"/>
          </w:tcPr>
          <w:p w14:paraId="724421F4"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77A5D" w14:textId="37E72EAE" w:rsidR="0066239C" w:rsidRPr="00AC107C" w:rsidRDefault="0066239C">
            <w:pPr>
              <w:spacing w:before="120" w:after="120"/>
              <w:rPr>
                <w:rFonts w:ascii="Arial" w:hAnsi="Arial" w:cs="Arial"/>
                <w:b/>
                <w:sz w:val="20"/>
                <w:szCs w:val="20"/>
              </w:rPr>
            </w:pPr>
            <w:r w:rsidRPr="00AC107C">
              <w:rPr>
                <w:rFonts w:ascii="Arial" w:hAnsi="Arial" w:cs="Arial"/>
                <w:b/>
                <w:sz w:val="20"/>
                <w:szCs w:val="20"/>
              </w:rPr>
              <w:t>CAV Expiry Date</w:t>
            </w:r>
          </w:p>
        </w:tc>
        <w:tc>
          <w:tcPr>
            <w:tcW w:w="4711" w:type="dxa"/>
            <w:tcBorders>
              <w:top w:val="single" w:sz="4" w:space="0" w:color="auto"/>
              <w:left w:val="single" w:sz="4" w:space="0" w:color="auto"/>
              <w:bottom w:val="single" w:sz="4" w:space="0" w:color="auto"/>
              <w:right w:val="single" w:sz="4" w:space="0" w:color="auto"/>
            </w:tcBorders>
          </w:tcPr>
          <w:p w14:paraId="777E0AD6" w14:textId="77777777" w:rsidR="0066239C" w:rsidRPr="00AC107C" w:rsidRDefault="0066239C">
            <w:pPr>
              <w:spacing w:before="120" w:after="120"/>
              <w:rPr>
                <w:rFonts w:ascii="Arial" w:hAnsi="Arial" w:cs="Arial"/>
                <w:sz w:val="20"/>
                <w:szCs w:val="20"/>
              </w:rPr>
            </w:pPr>
          </w:p>
        </w:tc>
      </w:tr>
      <w:tr w:rsidR="00382793" w:rsidRPr="00AC107C" w14:paraId="01E36E47" w14:textId="77777777" w:rsidTr="007E18AA">
        <w:tc>
          <w:tcPr>
            <w:tcW w:w="2382" w:type="dxa"/>
            <w:tcBorders>
              <w:top w:val="single" w:sz="4" w:space="0" w:color="auto"/>
              <w:left w:val="nil"/>
              <w:bottom w:val="single" w:sz="4" w:space="0" w:color="auto"/>
              <w:right w:val="nil"/>
            </w:tcBorders>
          </w:tcPr>
          <w:p w14:paraId="6B765CBE" w14:textId="77777777" w:rsidR="00382793" w:rsidRPr="00AC107C" w:rsidRDefault="00382793">
            <w:pPr>
              <w:spacing w:before="120" w:after="120"/>
              <w:rPr>
                <w:rFonts w:ascii="Arial" w:hAnsi="Arial" w:cs="Arial"/>
                <w:b/>
                <w:sz w:val="20"/>
                <w:szCs w:val="20"/>
              </w:rPr>
            </w:pPr>
          </w:p>
        </w:tc>
        <w:tc>
          <w:tcPr>
            <w:tcW w:w="7258" w:type="dxa"/>
            <w:gridSpan w:val="2"/>
            <w:tcBorders>
              <w:top w:val="single" w:sz="4" w:space="0" w:color="auto"/>
              <w:left w:val="nil"/>
              <w:bottom w:val="single" w:sz="4" w:space="0" w:color="auto"/>
              <w:right w:val="nil"/>
            </w:tcBorders>
          </w:tcPr>
          <w:p w14:paraId="36D0C35C" w14:textId="77777777" w:rsidR="00382793" w:rsidRPr="00AC107C" w:rsidRDefault="00382793">
            <w:pPr>
              <w:rPr>
                <w:rFonts w:ascii="Arial" w:hAnsi="Arial" w:cs="Arial"/>
                <w:sz w:val="20"/>
                <w:szCs w:val="20"/>
              </w:rPr>
            </w:pPr>
          </w:p>
        </w:tc>
      </w:tr>
      <w:tr w:rsidR="0066239C" w:rsidRPr="00AC107C" w14:paraId="78EF5DAD" w14:textId="77777777" w:rsidTr="007E18AA">
        <w:tc>
          <w:tcPr>
            <w:tcW w:w="2382" w:type="dxa"/>
            <w:vMerge w:val="restart"/>
            <w:tcBorders>
              <w:top w:val="single" w:sz="4" w:space="0" w:color="auto"/>
              <w:left w:val="single" w:sz="4" w:space="0" w:color="auto"/>
              <w:right w:val="single" w:sz="4" w:space="0" w:color="auto"/>
            </w:tcBorders>
            <w:shd w:val="clear" w:color="auto" w:fill="D9D9D9" w:themeFill="background1" w:themeFillShade="D9"/>
          </w:tcPr>
          <w:p w14:paraId="3E11A117" w14:textId="25074F6E" w:rsidR="0066239C" w:rsidRPr="00AC107C" w:rsidRDefault="0066239C" w:rsidP="00D9297E">
            <w:pPr>
              <w:spacing w:before="120" w:after="120"/>
              <w:rPr>
                <w:rFonts w:ascii="Arial" w:hAnsi="Arial" w:cs="Arial"/>
                <w:b/>
                <w:sz w:val="20"/>
                <w:szCs w:val="20"/>
              </w:rPr>
            </w:pPr>
            <w:r w:rsidRPr="00AC107C">
              <w:rPr>
                <w:rFonts w:ascii="Arial" w:hAnsi="Arial" w:cs="Arial"/>
                <w:b/>
                <w:sz w:val="20"/>
                <w:szCs w:val="20"/>
              </w:rPr>
              <w:t>Orchard</w:t>
            </w:r>
            <w:r w:rsidR="007E18AA">
              <w:rPr>
                <w:rFonts w:ascii="Arial" w:hAnsi="Arial" w:cs="Arial"/>
                <w:b/>
                <w:sz w:val="20"/>
                <w:szCs w:val="20"/>
              </w:rPr>
              <w:t>(s)</w:t>
            </w:r>
          </w:p>
        </w:tc>
        <w:tc>
          <w:tcPr>
            <w:tcW w:w="2547" w:type="dxa"/>
            <w:tcBorders>
              <w:top w:val="single" w:sz="4" w:space="0" w:color="auto"/>
              <w:left w:val="single" w:sz="4" w:space="0" w:color="auto"/>
              <w:right w:val="single" w:sz="4" w:space="0" w:color="auto"/>
            </w:tcBorders>
            <w:shd w:val="clear" w:color="auto" w:fill="D9D9D9" w:themeFill="background1" w:themeFillShade="D9"/>
          </w:tcPr>
          <w:p w14:paraId="455DC8D2" w14:textId="74070388"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Orchard Name </w:t>
            </w:r>
          </w:p>
        </w:tc>
        <w:tc>
          <w:tcPr>
            <w:tcW w:w="4711" w:type="dxa"/>
            <w:tcBorders>
              <w:top w:val="single" w:sz="4" w:space="0" w:color="auto"/>
              <w:left w:val="single" w:sz="4" w:space="0" w:color="auto"/>
              <w:right w:val="single" w:sz="4" w:space="0" w:color="auto"/>
            </w:tcBorders>
          </w:tcPr>
          <w:p w14:paraId="39EDF57C" w14:textId="77777777" w:rsidR="0066239C" w:rsidRPr="00AC107C" w:rsidRDefault="0066239C">
            <w:pPr>
              <w:spacing w:before="120" w:after="120"/>
              <w:rPr>
                <w:rFonts w:ascii="Arial" w:hAnsi="Arial" w:cs="Arial"/>
                <w:sz w:val="20"/>
                <w:szCs w:val="20"/>
              </w:rPr>
            </w:pPr>
          </w:p>
        </w:tc>
      </w:tr>
      <w:tr w:rsidR="0066239C" w:rsidRPr="00AC107C" w14:paraId="420795A5" w14:textId="77777777" w:rsidTr="21459D3A">
        <w:tc>
          <w:tcPr>
            <w:tcW w:w="2382" w:type="dxa"/>
            <w:vMerge/>
            <w:hideMark/>
          </w:tcPr>
          <w:p w14:paraId="0D0A42B5" w14:textId="1CD202FF" w:rsidR="0066239C" w:rsidRPr="00AC107C" w:rsidRDefault="0066239C">
            <w:pPr>
              <w:spacing w:before="120" w:after="120"/>
              <w:rPr>
                <w:rFonts w:ascii="Arial" w:hAnsi="Arial" w:cs="Arial"/>
                <w:b/>
                <w:sz w:val="20"/>
                <w:szCs w:val="20"/>
              </w:rPr>
            </w:pPr>
          </w:p>
        </w:tc>
        <w:tc>
          <w:tcPr>
            <w:tcW w:w="2547" w:type="dxa"/>
            <w:tcBorders>
              <w:top w:val="single" w:sz="4" w:space="0" w:color="auto"/>
              <w:left w:val="single" w:sz="4" w:space="0" w:color="auto"/>
              <w:right w:val="single" w:sz="4" w:space="0" w:color="auto"/>
            </w:tcBorders>
            <w:shd w:val="clear" w:color="auto" w:fill="D9D9D9" w:themeFill="background1" w:themeFillShade="D9"/>
            <w:hideMark/>
          </w:tcPr>
          <w:p w14:paraId="5DADD3F9" w14:textId="78B3DA97"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4711" w:type="dxa"/>
            <w:tcBorders>
              <w:top w:val="single" w:sz="4" w:space="0" w:color="auto"/>
              <w:left w:val="single" w:sz="4" w:space="0" w:color="auto"/>
              <w:right w:val="single" w:sz="4" w:space="0" w:color="auto"/>
            </w:tcBorders>
          </w:tcPr>
          <w:p w14:paraId="70A9ED75" w14:textId="77777777" w:rsidR="0066239C" w:rsidRPr="00AC107C" w:rsidRDefault="0066239C">
            <w:pPr>
              <w:spacing w:before="120" w:after="120"/>
              <w:jc w:val="both"/>
              <w:rPr>
                <w:rFonts w:ascii="Arial" w:hAnsi="Arial" w:cs="Arial"/>
                <w:sz w:val="20"/>
                <w:szCs w:val="20"/>
              </w:rPr>
            </w:pPr>
          </w:p>
        </w:tc>
      </w:tr>
      <w:tr w:rsidR="0066239C" w:rsidRPr="00AC107C" w14:paraId="7F305476" w14:textId="77777777" w:rsidTr="21459D3A">
        <w:tc>
          <w:tcPr>
            <w:tcW w:w="2382" w:type="dxa"/>
            <w:vMerge/>
          </w:tcPr>
          <w:p w14:paraId="3804A366" w14:textId="77777777" w:rsidR="0066239C" w:rsidRPr="00AC107C" w:rsidRDefault="0066239C">
            <w:pPr>
              <w:spacing w:before="120" w:after="120"/>
              <w:rPr>
                <w:rFonts w:ascii="Arial" w:hAnsi="Arial" w:cs="Arial"/>
                <w:b/>
                <w:sz w:val="20"/>
                <w:szCs w:val="20"/>
              </w:rPr>
            </w:pPr>
          </w:p>
        </w:tc>
        <w:tc>
          <w:tcPr>
            <w:tcW w:w="2547" w:type="dxa"/>
            <w:tcBorders>
              <w:left w:val="single" w:sz="4" w:space="0" w:color="auto"/>
              <w:right w:val="single" w:sz="4" w:space="0" w:color="auto"/>
            </w:tcBorders>
            <w:shd w:val="clear" w:color="auto" w:fill="D9D9D9" w:themeFill="background1" w:themeFillShade="D9"/>
          </w:tcPr>
          <w:p w14:paraId="24FD4C55" w14:textId="222F62A8" w:rsidR="0066239C" w:rsidRPr="00AC107C" w:rsidRDefault="0066239C">
            <w:pPr>
              <w:spacing w:before="120" w:after="120"/>
              <w:rPr>
                <w:rFonts w:ascii="Arial" w:hAnsi="Arial" w:cs="Arial"/>
                <w:b/>
                <w:sz w:val="20"/>
                <w:szCs w:val="20"/>
              </w:rPr>
            </w:pPr>
            <w:r w:rsidRPr="00AC107C">
              <w:rPr>
                <w:rFonts w:ascii="Arial" w:hAnsi="Arial" w:cs="Arial"/>
                <w:b/>
                <w:sz w:val="20"/>
                <w:szCs w:val="20"/>
              </w:rPr>
              <w:t>KPIN</w:t>
            </w:r>
            <w:r w:rsidR="007E18AA">
              <w:rPr>
                <w:rFonts w:ascii="Arial" w:hAnsi="Arial" w:cs="Arial"/>
                <w:b/>
                <w:sz w:val="20"/>
                <w:szCs w:val="20"/>
              </w:rPr>
              <w:t>(s)</w:t>
            </w:r>
          </w:p>
        </w:tc>
        <w:tc>
          <w:tcPr>
            <w:tcW w:w="4711" w:type="dxa"/>
            <w:tcBorders>
              <w:left w:val="single" w:sz="4" w:space="0" w:color="auto"/>
              <w:right w:val="single" w:sz="4" w:space="0" w:color="auto"/>
            </w:tcBorders>
          </w:tcPr>
          <w:p w14:paraId="24662F46" w14:textId="77777777" w:rsidR="0066239C" w:rsidRPr="00AC107C" w:rsidRDefault="0066239C">
            <w:pPr>
              <w:spacing w:before="120" w:after="120"/>
              <w:rPr>
                <w:rFonts w:ascii="Arial" w:hAnsi="Arial" w:cs="Arial"/>
                <w:sz w:val="20"/>
                <w:szCs w:val="20"/>
              </w:rPr>
            </w:pPr>
          </w:p>
        </w:tc>
      </w:tr>
      <w:tr w:rsidR="0066239C" w:rsidRPr="00AC107C" w14:paraId="3A314D6A" w14:textId="77777777" w:rsidTr="21459D3A">
        <w:tc>
          <w:tcPr>
            <w:tcW w:w="2382" w:type="dxa"/>
            <w:vMerge/>
          </w:tcPr>
          <w:p w14:paraId="7C25305E" w14:textId="77777777" w:rsidR="0066239C" w:rsidRPr="00AC107C" w:rsidRDefault="0066239C">
            <w:pPr>
              <w:spacing w:before="120" w:after="120"/>
              <w:rPr>
                <w:rFonts w:ascii="Arial" w:hAnsi="Arial" w:cs="Arial"/>
                <w:b/>
                <w:sz w:val="20"/>
                <w:szCs w:val="20"/>
              </w:rPr>
            </w:pPr>
          </w:p>
        </w:tc>
        <w:tc>
          <w:tcPr>
            <w:tcW w:w="2547" w:type="dxa"/>
            <w:tcBorders>
              <w:left w:val="single" w:sz="4" w:space="0" w:color="auto"/>
              <w:bottom w:val="single" w:sz="4" w:space="0" w:color="auto"/>
              <w:right w:val="single" w:sz="4" w:space="0" w:color="auto"/>
            </w:tcBorders>
            <w:shd w:val="clear" w:color="auto" w:fill="D9D9D9" w:themeFill="background1" w:themeFillShade="D9"/>
          </w:tcPr>
          <w:p w14:paraId="39BD8FF1" w14:textId="7C980EC1" w:rsidR="0066239C" w:rsidRPr="00AC107C" w:rsidRDefault="0066239C">
            <w:pPr>
              <w:spacing w:before="120" w:after="120"/>
              <w:rPr>
                <w:rFonts w:ascii="Arial" w:hAnsi="Arial" w:cs="Arial"/>
                <w:b/>
                <w:sz w:val="20"/>
                <w:szCs w:val="20"/>
              </w:rPr>
            </w:pPr>
            <w:r w:rsidRPr="00AC107C">
              <w:rPr>
                <w:rFonts w:ascii="Arial" w:hAnsi="Arial" w:cs="Arial"/>
                <w:b/>
                <w:sz w:val="20"/>
                <w:szCs w:val="20"/>
              </w:rPr>
              <w:t>Variety</w:t>
            </w:r>
            <w:r w:rsidR="007E18AA">
              <w:rPr>
                <w:rFonts w:ascii="Arial" w:hAnsi="Arial" w:cs="Arial"/>
                <w:b/>
                <w:sz w:val="20"/>
                <w:szCs w:val="20"/>
              </w:rPr>
              <w:t>(</w:t>
            </w:r>
            <w:proofErr w:type="spellStart"/>
            <w:r w:rsidR="007E18AA">
              <w:rPr>
                <w:rFonts w:ascii="Arial" w:hAnsi="Arial" w:cs="Arial"/>
                <w:b/>
                <w:sz w:val="20"/>
                <w:szCs w:val="20"/>
              </w:rPr>
              <w:t>ies</w:t>
            </w:r>
            <w:proofErr w:type="spellEnd"/>
            <w:r w:rsidR="007E18AA">
              <w:rPr>
                <w:rFonts w:ascii="Arial" w:hAnsi="Arial" w:cs="Arial"/>
                <w:b/>
                <w:sz w:val="20"/>
                <w:szCs w:val="20"/>
              </w:rPr>
              <w:t>)</w:t>
            </w:r>
          </w:p>
        </w:tc>
        <w:tc>
          <w:tcPr>
            <w:tcW w:w="4711" w:type="dxa"/>
            <w:tcBorders>
              <w:left w:val="single" w:sz="4" w:space="0" w:color="auto"/>
              <w:bottom w:val="single" w:sz="4" w:space="0" w:color="auto"/>
              <w:right w:val="single" w:sz="4" w:space="0" w:color="auto"/>
            </w:tcBorders>
          </w:tcPr>
          <w:p w14:paraId="3847EBE4" w14:textId="77777777" w:rsidR="0066239C" w:rsidRPr="00AC107C" w:rsidRDefault="0066239C">
            <w:pPr>
              <w:spacing w:before="120" w:after="120"/>
              <w:rPr>
                <w:rFonts w:ascii="Arial" w:hAnsi="Arial" w:cs="Arial"/>
                <w:sz w:val="20"/>
                <w:szCs w:val="20"/>
              </w:rPr>
            </w:pPr>
          </w:p>
        </w:tc>
      </w:tr>
      <w:tr w:rsidR="0066239C" w:rsidRPr="00AC107C" w14:paraId="17188F66" w14:textId="77777777" w:rsidTr="21459D3A">
        <w:tc>
          <w:tcPr>
            <w:tcW w:w="2382" w:type="dxa"/>
            <w:vMerge/>
          </w:tcPr>
          <w:p w14:paraId="1073510A" w14:textId="77777777" w:rsidR="0066239C" w:rsidRPr="00AC107C" w:rsidRDefault="0066239C">
            <w:pPr>
              <w:spacing w:before="120" w:after="120"/>
              <w:rPr>
                <w:rFonts w:ascii="Arial" w:hAnsi="Arial" w:cs="Arial"/>
                <w:b/>
                <w:sz w:val="20"/>
                <w:szCs w:val="20"/>
              </w:rPr>
            </w:pPr>
          </w:p>
        </w:tc>
        <w:tc>
          <w:tcPr>
            <w:tcW w:w="2547" w:type="dxa"/>
            <w:tcBorders>
              <w:left w:val="single" w:sz="4" w:space="0" w:color="auto"/>
              <w:bottom w:val="single" w:sz="4" w:space="0" w:color="auto"/>
              <w:right w:val="single" w:sz="4" w:space="0" w:color="auto"/>
            </w:tcBorders>
            <w:shd w:val="clear" w:color="auto" w:fill="D9D9D9" w:themeFill="background1" w:themeFillShade="D9"/>
          </w:tcPr>
          <w:p w14:paraId="32F8AD72" w14:textId="192667ED"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Canopy Area </w:t>
            </w:r>
          </w:p>
        </w:tc>
        <w:tc>
          <w:tcPr>
            <w:tcW w:w="4711" w:type="dxa"/>
            <w:tcBorders>
              <w:left w:val="single" w:sz="4" w:space="0" w:color="auto"/>
              <w:bottom w:val="single" w:sz="4" w:space="0" w:color="auto"/>
              <w:right w:val="single" w:sz="4" w:space="0" w:color="auto"/>
            </w:tcBorders>
          </w:tcPr>
          <w:p w14:paraId="0922CCD4" w14:textId="77777777" w:rsidR="0066239C" w:rsidRPr="00AC107C" w:rsidRDefault="0066239C">
            <w:pPr>
              <w:spacing w:before="120" w:after="120"/>
              <w:rPr>
                <w:rFonts w:ascii="Arial" w:hAnsi="Arial" w:cs="Arial"/>
                <w:sz w:val="20"/>
                <w:szCs w:val="20"/>
              </w:rPr>
            </w:pPr>
          </w:p>
        </w:tc>
      </w:tr>
    </w:tbl>
    <w:p w14:paraId="37FB2748" w14:textId="77777777" w:rsidR="007E18AA" w:rsidRDefault="007E18AA">
      <w:r>
        <w:br w:type="page"/>
      </w:r>
    </w:p>
    <w:tbl>
      <w:tblPr>
        <w:tblStyle w:val="TableGrid"/>
        <w:tblW w:w="9640" w:type="dxa"/>
        <w:tblInd w:w="-289" w:type="dxa"/>
        <w:tblLook w:val="04A0" w:firstRow="1" w:lastRow="0" w:firstColumn="1" w:lastColumn="0" w:noHBand="0" w:noVBand="1"/>
      </w:tblPr>
      <w:tblGrid>
        <w:gridCol w:w="1700"/>
        <w:gridCol w:w="699"/>
        <w:gridCol w:w="1865"/>
        <w:gridCol w:w="1698"/>
        <w:gridCol w:w="1698"/>
        <w:gridCol w:w="1980"/>
      </w:tblGrid>
      <w:tr w:rsidR="00BC129F" w:rsidRPr="00AC107C" w14:paraId="26F5B83A"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6F6A9" w14:textId="2DB10969" w:rsidR="00BC129F" w:rsidRPr="00AC107C" w:rsidRDefault="00BC129F">
            <w:pPr>
              <w:spacing w:before="120" w:after="120"/>
              <w:rPr>
                <w:rFonts w:ascii="Arial" w:hAnsi="Arial" w:cs="Arial"/>
                <w:b/>
                <w:sz w:val="20"/>
                <w:szCs w:val="20"/>
              </w:rPr>
            </w:pPr>
            <w:r w:rsidRPr="00AC107C">
              <w:rPr>
                <w:rFonts w:ascii="Arial" w:hAnsi="Arial" w:cs="Arial"/>
                <w:b/>
                <w:sz w:val="20"/>
                <w:szCs w:val="20"/>
              </w:rPr>
              <w:t xml:space="preserve">Agreement </w:t>
            </w:r>
          </w:p>
        </w:tc>
        <w:tc>
          <w:tcPr>
            <w:tcW w:w="7241" w:type="dxa"/>
            <w:gridSpan w:val="4"/>
            <w:tcBorders>
              <w:top w:val="single" w:sz="4" w:space="0" w:color="auto"/>
              <w:left w:val="single" w:sz="4" w:space="0" w:color="auto"/>
              <w:bottom w:val="single" w:sz="4" w:space="0" w:color="auto"/>
              <w:right w:val="single" w:sz="4" w:space="0" w:color="auto"/>
            </w:tcBorders>
          </w:tcPr>
          <w:p w14:paraId="1DC19820" w14:textId="18681BE3" w:rsidR="00BC129F" w:rsidRPr="00AC107C" w:rsidRDefault="00BC129F" w:rsidP="004110DB">
            <w:pPr>
              <w:pStyle w:val="Heading1"/>
              <w:numPr>
                <w:ilvl w:val="0"/>
                <w:numId w:val="7"/>
              </w:numPr>
              <w:spacing w:after="160"/>
              <w:ind w:left="431" w:hanging="431"/>
              <w:jc w:val="both"/>
              <w:rPr>
                <w:rFonts w:ascii="Arial" w:hAnsi="Arial" w:cs="Arial"/>
                <w:sz w:val="20"/>
                <w:szCs w:val="20"/>
              </w:rPr>
            </w:pPr>
            <w:r w:rsidRPr="00AC107C">
              <w:rPr>
                <w:rFonts w:ascii="Arial" w:hAnsi="Arial" w:cs="Arial"/>
                <w:sz w:val="20"/>
                <w:szCs w:val="20"/>
              </w:rPr>
              <w:t xml:space="preserve">The Contractor is responsible for providing the Services to the </w:t>
            </w:r>
            <w:r w:rsidR="00551F50">
              <w:rPr>
                <w:rFonts w:ascii="Arial" w:hAnsi="Arial" w:cs="Arial"/>
                <w:sz w:val="20"/>
                <w:szCs w:val="20"/>
              </w:rPr>
              <w:t>GAP Legal Entity/MSO</w:t>
            </w:r>
            <w:r w:rsidRPr="00AC107C">
              <w:rPr>
                <w:rFonts w:ascii="Arial" w:hAnsi="Arial" w:cs="Arial"/>
                <w:sz w:val="20"/>
                <w:szCs w:val="20"/>
              </w:rPr>
              <w:t xml:space="preserve"> in accordance with the terms and conditions set out in this Agreement.</w:t>
            </w:r>
          </w:p>
        </w:tc>
      </w:tr>
      <w:tr w:rsidR="00382793" w:rsidRPr="00AC107C" w14:paraId="3C64C612"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9B9B7" w14:textId="69FF460A" w:rsidR="00382793" w:rsidRPr="00AC107C" w:rsidRDefault="002E4E97">
            <w:pPr>
              <w:spacing w:before="120" w:after="120"/>
              <w:rPr>
                <w:rFonts w:ascii="Arial" w:hAnsi="Arial" w:cs="Arial"/>
                <w:b/>
                <w:sz w:val="20"/>
                <w:szCs w:val="20"/>
              </w:rPr>
            </w:pPr>
            <w:r>
              <w:rPr>
                <w:rFonts w:ascii="Arial" w:hAnsi="Arial" w:cs="Arial"/>
                <w:b/>
                <w:sz w:val="20"/>
                <w:szCs w:val="20"/>
              </w:rPr>
              <w:t>Term</w:t>
            </w:r>
            <w:r w:rsidRPr="00AC107C">
              <w:rPr>
                <w:rFonts w:ascii="Arial" w:hAnsi="Arial" w:cs="Arial"/>
                <w:b/>
                <w:sz w:val="20"/>
                <w:szCs w:val="20"/>
              </w:rPr>
              <w:t xml:space="preserve"> </w:t>
            </w:r>
            <w:r w:rsidR="00382793" w:rsidRPr="00AC107C">
              <w:rPr>
                <w:rFonts w:ascii="Arial" w:hAnsi="Arial" w:cs="Arial"/>
                <w:b/>
                <w:sz w:val="20"/>
                <w:szCs w:val="20"/>
              </w:rPr>
              <w:t>of Agreement</w:t>
            </w:r>
          </w:p>
        </w:tc>
        <w:tc>
          <w:tcPr>
            <w:tcW w:w="7241" w:type="dxa"/>
            <w:gridSpan w:val="4"/>
            <w:tcBorders>
              <w:top w:val="single" w:sz="4" w:space="0" w:color="auto"/>
              <w:left w:val="single" w:sz="4" w:space="0" w:color="auto"/>
              <w:bottom w:val="single" w:sz="4" w:space="0" w:color="auto"/>
              <w:right w:val="single" w:sz="4" w:space="0" w:color="auto"/>
            </w:tcBorders>
            <w:hideMark/>
          </w:tcPr>
          <w:p w14:paraId="24069DB7" w14:textId="77777777" w:rsidR="00382793" w:rsidRPr="00AC107C" w:rsidRDefault="00382793">
            <w:pPr>
              <w:spacing w:before="120" w:after="120"/>
              <w:rPr>
                <w:rFonts w:ascii="Arial" w:hAnsi="Arial" w:cs="Arial"/>
                <w:sz w:val="20"/>
                <w:szCs w:val="20"/>
              </w:rPr>
            </w:pPr>
            <w:r w:rsidRPr="00AC107C">
              <w:rPr>
                <w:rFonts w:ascii="Arial" w:hAnsi="Arial" w:cs="Arial"/>
                <w:sz w:val="20"/>
                <w:szCs w:val="20"/>
              </w:rPr>
              <w:t>This Agreement</w:t>
            </w:r>
            <w:r w:rsidR="004A264F" w:rsidRPr="00AC107C">
              <w:rPr>
                <w:rFonts w:ascii="Arial" w:hAnsi="Arial" w:cs="Arial"/>
                <w:sz w:val="20"/>
                <w:szCs w:val="20"/>
              </w:rPr>
              <w:t>,</w:t>
            </w:r>
            <w:r w:rsidRPr="00AC107C">
              <w:rPr>
                <w:rFonts w:ascii="Arial" w:hAnsi="Arial" w:cs="Arial"/>
                <w:sz w:val="20"/>
                <w:szCs w:val="20"/>
              </w:rPr>
              <w:t xml:space="preserve"> unless cancelled earlier</w:t>
            </w:r>
            <w:r w:rsidR="004A264F" w:rsidRPr="00AC107C">
              <w:rPr>
                <w:rFonts w:ascii="Arial" w:hAnsi="Arial" w:cs="Arial"/>
                <w:sz w:val="20"/>
                <w:szCs w:val="20"/>
              </w:rPr>
              <w:t>,</w:t>
            </w:r>
            <w:r w:rsidRPr="00AC107C">
              <w:rPr>
                <w:rFonts w:ascii="Arial" w:hAnsi="Arial" w:cs="Arial"/>
                <w:sz w:val="20"/>
                <w:szCs w:val="20"/>
              </w:rPr>
              <w:t xml:space="preserve"> </w:t>
            </w:r>
            <w:r w:rsidR="004A264F" w:rsidRPr="00AC107C">
              <w:rPr>
                <w:rFonts w:ascii="Arial" w:hAnsi="Arial" w:cs="Arial"/>
                <w:sz w:val="20"/>
                <w:szCs w:val="20"/>
              </w:rPr>
              <w:t>is for the period</w:t>
            </w:r>
            <w:r w:rsidRPr="00AC107C">
              <w:rPr>
                <w:rFonts w:ascii="Arial" w:hAnsi="Arial" w:cs="Arial"/>
                <w:sz w:val="20"/>
                <w:szCs w:val="20"/>
              </w:rPr>
              <w:t>:</w:t>
            </w:r>
          </w:p>
          <w:p w14:paraId="2CDD2F1A" w14:textId="77777777" w:rsidR="00382793" w:rsidRPr="00AC107C" w:rsidRDefault="004A264F" w:rsidP="004A264F">
            <w:pPr>
              <w:spacing w:before="120" w:after="120"/>
              <w:rPr>
                <w:rFonts w:ascii="Arial" w:hAnsi="Arial" w:cs="Arial"/>
                <w:b/>
                <w:sz w:val="20"/>
                <w:szCs w:val="20"/>
              </w:rPr>
            </w:pPr>
            <w:r w:rsidRPr="00AC107C">
              <w:rPr>
                <w:rFonts w:ascii="Arial" w:hAnsi="Arial" w:cs="Arial"/>
                <w:b/>
                <w:sz w:val="20"/>
                <w:szCs w:val="20"/>
              </w:rPr>
              <w:tab/>
            </w:r>
            <w:r w:rsidR="00943A5D" w:rsidRPr="00AC107C">
              <w:rPr>
                <w:rFonts w:ascii="Arial" w:hAnsi="Arial" w:cs="Arial"/>
                <w:b/>
                <w:sz w:val="20"/>
                <w:szCs w:val="20"/>
              </w:rPr>
              <w:tab/>
            </w:r>
            <w:r w:rsidRPr="00AC107C">
              <w:rPr>
                <w:rFonts w:ascii="Arial" w:hAnsi="Arial" w:cs="Arial"/>
                <w:b/>
                <w:sz w:val="20"/>
                <w:szCs w:val="20"/>
              </w:rPr>
              <w:tab/>
            </w:r>
            <w:r w:rsidR="00382793" w:rsidRPr="00AC107C">
              <w:rPr>
                <w:rFonts w:ascii="Arial" w:hAnsi="Arial" w:cs="Arial"/>
                <w:b/>
                <w:sz w:val="20"/>
                <w:szCs w:val="20"/>
              </w:rPr>
              <w:t xml:space="preserve"> to </w:t>
            </w:r>
            <w:r w:rsidRPr="00AC107C">
              <w:rPr>
                <w:rFonts w:ascii="Arial" w:hAnsi="Arial" w:cs="Arial"/>
                <w:b/>
                <w:sz w:val="20"/>
                <w:szCs w:val="20"/>
              </w:rPr>
              <w:tab/>
            </w:r>
            <w:r w:rsidR="00943A5D" w:rsidRPr="00AC107C">
              <w:rPr>
                <w:rFonts w:ascii="Arial" w:hAnsi="Arial" w:cs="Arial"/>
                <w:b/>
                <w:sz w:val="20"/>
                <w:szCs w:val="20"/>
              </w:rPr>
              <w:tab/>
            </w:r>
            <w:r w:rsidRPr="00AC107C">
              <w:rPr>
                <w:rFonts w:ascii="Arial" w:hAnsi="Arial" w:cs="Arial"/>
                <w:b/>
                <w:sz w:val="20"/>
                <w:szCs w:val="20"/>
              </w:rPr>
              <w:tab/>
            </w:r>
          </w:p>
        </w:tc>
      </w:tr>
      <w:tr w:rsidR="00AC07ED" w:rsidRPr="00AC107C" w14:paraId="76443FFC" w14:textId="77777777" w:rsidTr="00AC07ED">
        <w:trPr>
          <w:trHeight w:val="377"/>
        </w:trPr>
        <w:tc>
          <w:tcPr>
            <w:tcW w:w="1700" w:type="dxa"/>
            <w:vMerge w:val="restart"/>
            <w:tcBorders>
              <w:top w:val="single" w:sz="4" w:space="0" w:color="auto"/>
              <w:left w:val="single" w:sz="4" w:space="0" w:color="auto"/>
              <w:right w:val="single" w:sz="4" w:space="0" w:color="auto"/>
            </w:tcBorders>
            <w:shd w:val="clear" w:color="auto" w:fill="D9D9D9" w:themeFill="background1" w:themeFillShade="D9"/>
          </w:tcPr>
          <w:p w14:paraId="34A7D644" w14:textId="77777777" w:rsidR="00AC07ED" w:rsidRDefault="00AC07ED">
            <w:pPr>
              <w:spacing w:before="120" w:after="120"/>
              <w:rPr>
                <w:rFonts w:ascii="Arial" w:hAnsi="Arial" w:cs="Arial"/>
                <w:b/>
                <w:sz w:val="20"/>
                <w:szCs w:val="20"/>
              </w:rPr>
            </w:pPr>
            <w:r w:rsidRPr="00AC107C">
              <w:rPr>
                <w:rFonts w:ascii="Arial" w:hAnsi="Arial" w:cs="Arial"/>
                <w:b/>
                <w:sz w:val="20"/>
                <w:szCs w:val="20"/>
              </w:rPr>
              <w:t>Services to be Provided</w:t>
            </w:r>
          </w:p>
          <w:p w14:paraId="7B07FFB4" w14:textId="77777777" w:rsidR="00AC07ED" w:rsidRPr="00AC107C" w:rsidRDefault="00AC07ED">
            <w:pPr>
              <w:spacing w:before="120" w:after="120"/>
              <w:rPr>
                <w:rFonts w:ascii="Arial" w:hAnsi="Arial" w:cs="Arial"/>
                <w:b/>
                <w:sz w:val="20"/>
                <w:szCs w:val="20"/>
              </w:rPr>
            </w:pPr>
          </w:p>
          <w:p w14:paraId="2478FB6E" w14:textId="77777777" w:rsidR="00AC07ED" w:rsidRPr="00382854" w:rsidRDefault="00AC07ED" w:rsidP="00382854">
            <w:pPr>
              <w:spacing w:before="120" w:after="120"/>
              <w:rPr>
                <w:rFonts w:ascii="Arial" w:hAnsi="Arial" w:cs="Arial"/>
                <w:b/>
                <w:sz w:val="18"/>
                <w:szCs w:val="18"/>
              </w:rPr>
            </w:pPr>
            <w:r w:rsidRPr="00382854">
              <w:rPr>
                <w:rFonts w:ascii="Arial" w:hAnsi="Arial" w:cs="Arial"/>
                <w:i/>
                <w:sz w:val="18"/>
                <w:szCs w:val="18"/>
              </w:rPr>
              <w:t>Cross out any services that do not apply</w:t>
            </w:r>
          </w:p>
          <w:p w14:paraId="29723F47" w14:textId="505279C9" w:rsidR="00AC07ED" w:rsidRPr="00382854" w:rsidRDefault="00AC07ED" w:rsidP="00382854">
            <w:pPr>
              <w:spacing w:before="120" w:after="120"/>
              <w:rPr>
                <w:rFonts w:cs="Arial"/>
                <w:b/>
                <w:sz w:val="20"/>
                <w:szCs w:val="20"/>
              </w:rPr>
            </w:pPr>
            <w:r w:rsidRPr="00382854">
              <w:rPr>
                <w:rFonts w:ascii="Arial" w:hAnsi="Arial" w:cs="Arial"/>
                <w:i/>
                <w:sz w:val="18"/>
                <w:szCs w:val="18"/>
              </w:rPr>
              <w:t>Insert due date for date-specific services</w:t>
            </w:r>
          </w:p>
          <w:p w14:paraId="0D4003E4" w14:textId="77777777" w:rsidR="00AC07ED" w:rsidRDefault="00AC07ED" w:rsidP="00853997">
            <w:pPr>
              <w:spacing w:before="120" w:after="120"/>
              <w:rPr>
                <w:rFonts w:cs="Arial"/>
                <w:b/>
                <w:sz w:val="20"/>
                <w:szCs w:val="20"/>
              </w:rPr>
            </w:pPr>
          </w:p>
        </w:tc>
        <w:tc>
          <w:tcPr>
            <w:tcW w:w="699"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14:paraId="64078845" w14:textId="6E2CD7EC" w:rsidR="00AC07ED" w:rsidRPr="00AC107C" w:rsidRDefault="00AC07ED" w:rsidP="005E286D">
            <w:pPr>
              <w:spacing w:before="120" w:after="120"/>
              <w:ind w:left="113" w:right="113"/>
              <w:jc w:val="center"/>
              <w:rPr>
                <w:rFonts w:cs="Arial"/>
                <w:b/>
                <w:sz w:val="20"/>
                <w:szCs w:val="20"/>
              </w:rPr>
            </w:pPr>
            <w:r w:rsidRPr="003F3CBC">
              <w:rPr>
                <w:rFonts w:ascii="Arial" w:hAnsi="Arial" w:cs="Arial"/>
                <w:b/>
                <w:sz w:val="20"/>
                <w:szCs w:val="20"/>
              </w:rPr>
              <w:t>CAV Services</w:t>
            </w:r>
          </w:p>
        </w:tc>
        <w:tc>
          <w:tcPr>
            <w:tcW w:w="1865" w:type="dxa"/>
            <w:tcBorders>
              <w:top w:val="single" w:sz="4" w:space="0" w:color="auto"/>
              <w:left w:val="single" w:sz="4" w:space="0" w:color="auto"/>
              <w:right w:val="single" w:sz="4" w:space="0" w:color="auto"/>
            </w:tcBorders>
          </w:tcPr>
          <w:p w14:paraId="54F54A06" w14:textId="77777777" w:rsidR="00AC07ED" w:rsidRPr="00A304CC" w:rsidRDefault="00AC07ED">
            <w:pPr>
              <w:spacing w:before="120" w:after="120"/>
              <w:jc w:val="center"/>
              <w:rPr>
                <w:rFonts w:cs="Arial"/>
                <w:bCs/>
                <w:i/>
                <w:sz w:val="20"/>
                <w:szCs w:val="20"/>
              </w:rPr>
            </w:pPr>
            <w:r w:rsidRPr="00A304CC">
              <w:rPr>
                <w:rFonts w:ascii="Arial" w:hAnsi="Arial" w:cs="Arial"/>
                <w:bCs/>
                <w:i/>
                <w:sz w:val="20"/>
                <w:szCs w:val="20"/>
              </w:rPr>
              <w:t>Winter pruning</w:t>
            </w:r>
          </w:p>
        </w:tc>
        <w:tc>
          <w:tcPr>
            <w:tcW w:w="1698" w:type="dxa"/>
            <w:tcBorders>
              <w:top w:val="single" w:sz="4" w:space="0" w:color="auto"/>
              <w:left w:val="single" w:sz="4" w:space="0" w:color="auto"/>
              <w:right w:val="single" w:sz="4" w:space="0" w:color="auto"/>
            </w:tcBorders>
          </w:tcPr>
          <w:p w14:paraId="7E4060E6" w14:textId="6EC349DB" w:rsidR="00AC07ED" w:rsidRPr="00A304CC" w:rsidRDefault="00AC07ED">
            <w:pPr>
              <w:spacing w:before="120" w:after="120"/>
              <w:jc w:val="center"/>
              <w:rPr>
                <w:rFonts w:cs="Arial"/>
                <w:bCs/>
                <w:sz w:val="20"/>
                <w:szCs w:val="20"/>
              </w:rPr>
            </w:pPr>
            <w:r w:rsidRPr="00A304CC">
              <w:rPr>
                <w:rFonts w:ascii="Arial" w:hAnsi="Arial" w:cs="Arial"/>
                <w:bCs/>
                <w:i/>
                <w:sz w:val="20"/>
                <w:szCs w:val="20"/>
              </w:rPr>
              <w:t>Male pruning</w:t>
            </w:r>
          </w:p>
        </w:tc>
        <w:tc>
          <w:tcPr>
            <w:tcW w:w="1698" w:type="dxa"/>
            <w:tcBorders>
              <w:top w:val="single" w:sz="4" w:space="0" w:color="auto"/>
              <w:left w:val="single" w:sz="4" w:space="0" w:color="auto"/>
              <w:right w:val="single" w:sz="4" w:space="0" w:color="auto"/>
            </w:tcBorders>
          </w:tcPr>
          <w:p w14:paraId="0F07216C" w14:textId="65F189CD" w:rsidR="00AC07ED" w:rsidRPr="00A304CC" w:rsidRDefault="00AC07ED">
            <w:pPr>
              <w:spacing w:before="120" w:after="120"/>
              <w:jc w:val="center"/>
              <w:rPr>
                <w:rFonts w:cs="Arial"/>
                <w:bCs/>
                <w:sz w:val="20"/>
                <w:szCs w:val="20"/>
              </w:rPr>
            </w:pPr>
            <w:r w:rsidRPr="00A304CC">
              <w:rPr>
                <w:rFonts w:ascii="Arial" w:hAnsi="Arial" w:cs="Arial"/>
                <w:bCs/>
                <w:i/>
                <w:sz w:val="20"/>
                <w:szCs w:val="20"/>
              </w:rPr>
              <w:t>Summer pruning</w:t>
            </w:r>
          </w:p>
        </w:tc>
        <w:tc>
          <w:tcPr>
            <w:tcW w:w="1980" w:type="dxa"/>
            <w:tcBorders>
              <w:top w:val="single" w:sz="4" w:space="0" w:color="auto"/>
              <w:left w:val="single" w:sz="4" w:space="0" w:color="auto"/>
              <w:right w:val="single" w:sz="4" w:space="0" w:color="auto"/>
            </w:tcBorders>
          </w:tcPr>
          <w:p w14:paraId="1003A100" w14:textId="778D9E84" w:rsidR="00AC07ED" w:rsidRPr="00394D24" w:rsidRDefault="00AC07ED" w:rsidP="002C58DF">
            <w:pPr>
              <w:spacing w:before="120" w:after="120"/>
              <w:jc w:val="center"/>
              <w:rPr>
                <w:rFonts w:ascii="Arial" w:hAnsi="Arial" w:cs="Arial"/>
                <w:b/>
                <w:sz w:val="16"/>
                <w:szCs w:val="16"/>
              </w:rPr>
            </w:pPr>
            <w:r w:rsidRPr="00A304CC">
              <w:rPr>
                <w:rFonts w:ascii="Arial" w:hAnsi="Arial" w:cs="Arial"/>
                <w:bCs/>
                <w:i/>
                <w:sz w:val="20"/>
                <w:szCs w:val="20"/>
              </w:rPr>
              <w:t>Thinning</w:t>
            </w:r>
          </w:p>
        </w:tc>
      </w:tr>
      <w:tr w:rsidR="005E286D" w:rsidRPr="00AC107C" w14:paraId="1F19A9F2" w14:textId="77777777" w:rsidTr="7677FD17">
        <w:trPr>
          <w:trHeight w:val="359"/>
        </w:trPr>
        <w:tc>
          <w:tcPr>
            <w:tcW w:w="1700" w:type="dxa"/>
            <w:vMerge/>
            <w:vAlign w:val="center"/>
            <w:hideMark/>
          </w:tcPr>
          <w:p w14:paraId="727CB1F7" w14:textId="77777777" w:rsidR="005E286D" w:rsidRPr="00AC107C" w:rsidRDefault="005E286D">
            <w:pPr>
              <w:rPr>
                <w:rFonts w:cs="Arial"/>
                <w:b/>
                <w:sz w:val="20"/>
                <w:szCs w:val="20"/>
              </w:rPr>
            </w:pPr>
          </w:p>
        </w:tc>
        <w:tc>
          <w:tcPr>
            <w:tcW w:w="699" w:type="dxa"/>
            <w:vMerge/>
            <w:vAlign w:val="center"/>
          </w:tcPr>
          <w:p w14:paraId="3052AE35" w14:textId="13425327" w:rsidR="005E286D" w:rsidRPr="00AC107C" w:rsidRDefault="005E286D">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6EF1F5DA" w14:textId="4B4BAE53"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Harvest / picking</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3719ACA" w14:textId="1567E29C"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Spray application</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84C151E" w14:textId="0442A0C2"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 xml:space="preserve">Compost application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D302A8" w14:textId="04555A98"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Fertiliser application</w:t>
            </w:r>
          </w:p>
        </w:tc>
      </w:tr>
      <w:tr w:rsidR="005E286D" w:rsidRPr="00AC107C" w14:paraId="6B195EC2" w14:textId="77777777" w:rsidTr="7677FD17">
        <w:trPr>
          <w:trHeight w:val="359"/>
        </w:trPr>
        <w:tc>
          <w:tcPr>
            <w:tcW w:w="1700" w:type="dxa"/>
            <w:vMerge/>
            <w:vAlign w:val="center"/>
            <w:hideMark/>
          </w:tcPr>
          <w:p w14:paraId="3730EE7D" w14:textId="77777777" w:rsidR="005E286D" w:rsidRPr="00AC107C" w:rsidRDefault="005E286D">
            <w:pPr>
              <w:rPr>
                <w:rFonts w:cs="Arial"/>
                <w:b/>
                <w:sz w:val="20"/>
                <w:szCs w:val="20"/>
              </w:rPr>
            </w:pPr>
          </w:p>
        </w:tc>
        <w:tc>
          <w:tcPr>
            <w:tcW w:w="699" w:type="dxa"/>
            <w:vMerge/>
            <w:vAlign w:val="center"/>
          </w:tcPr>
          <w:p w14:paraId="36996442" w14:textId="6BCD1F26" w:rsidR="005E286D" w:rsidRPr="00AC107C" w:rsidRDefault="005E286D">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35A80C6C" w14:textId="0B1DDD44"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Weed spraying</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AF159EA" w14:textId="4C9EAF2C" w:rsidR="005E286D" w:rsidRPr="00A304CC" w:rsidRDefault="005E286D">
            <w:pPr>
              <w:spacing w:before="120" w:after="120"/>
              <w:jc w:val="center"/>
              <w:rPr>
                <w:rFonts w:ascii="Arial" w:hAnsi="Arial" w:cs="Arial"/>
                <w:bCs/>
                <w:i/>
                <w:sz w:val="20"/>
                <w:szCs w:val="20"/>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8130ED7" w14:textId="66CDE84A" w:rsidR="005E286D" w:rsidRPr="00A304CC" w:rsidRDefault="005E286D">
            <w:pPr>
              <w:spacing w:before="120" w:after="120"/>
              <w:jc w:val="center"/>
              <w:rPr>
                <w:rFonts w:ascii="Arial" w:hAnsi="Arial" w:cs="Arial"/>
                <w:bCs/>
                <w:i/>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E2D4E15" w14:textId="6BB350D1" w:rsidR="005E286D" w:rsidRPr="00A304CC" w:rsidRDefault="005E286D">
            <w:pPr>
              <w:spacing w:before="120" w:after="120"/>
              <w:jc w:val="center"/>
              <w:rPr>
                <w:rFonts w:ascii="Arial" w:hAnsi="Arial" w:cs="Arial"/>
                <w:bCs/>
                <w:i/>
                <w:sz w:val="20"/>
                <w:szCs w:val="20"/>
              </w:rPr>
            </w:pPr>
          </w:p>
        </w:tc>
      </w:tr>
      <w:tr w:rsidR="005E286D" w:rsidRPr="00AC107C" w14:paraId="426A1131" w14:textId="77777777" w:rsidTr="7677FD17">
        <w:trPr>
          <w:trHeight w:val="359"/>
        </w:trPr>
        <w:tc>
          <w:tcPr>
            <w:tcW w:w="0" w:type="auto"/>
            <w:vMerge/>
            <w:vAlign w:val="center"/>
          </w:tcPr>
          <w:p w14:paraId="138D08B5" w14:textId="60F3EB98" w:rsidR="005E286D" w:rsidRPr="00AC107C" w:rsidRDefault="005E286D" w:rsidP="003F3CBC">
            <w:pPr>
              <w:spacing w:before="120" w:after="120"/>
              <w:rPr>
                <w:rFonts w:cs="Arial"/>
                <w:b/>
                <w:sz w:val="20"/>
                <w:szCs w:val="20"/>
              </w:rPr>
            </w:pPr>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4AAC4990" w14:textId="08A20CB9" w:rsidR="005E286D" w:rsidRPr="00AC107C" w:rsidRDefault="005E286D" w:rsidP="005E286D">
            <w:pPr>
              <w:spacing w:before="120" w:after="120"/>
              <w:ind w:left="113" w:right="113"/>
              <w:jc w:val="center"/>
              <w:rPr>
                <w:rFonts w:cs="Arial"/>
                <w:b/>
                <w:sz w:val="20"/>
                <w:szCs w:val="20"/>
              </w:rPr>
            </w:pPr>
            <w:r w:rsidRPr="005E286D">
              <w:rPr>
                <w:rFonts w:ascii="Arial" w:hAnsi="Arial" w:cs="Arial"/>
                <w:b/>
                <w:sz w:val="20"/>
                <w:szCs w:val="20"/>
              </w:rPr>
              <w:t>Non-CAV Services</w:t>
            </w:r>
          </w:p>
        </w:tc>
        <w:tc>
          <w:tcPr>
            <w:tcW w:w="1865" w:type="dxa"/>
            <w:tcBorders>
              <w:top w:val="single" w:sz="4" w:space="0" w:color="auto"/>
              <w:left w:val="single" w:sz="4" w:space="0" w:color="auto"/>
              <w:bottom w:val="single" w:sz="4" w:space="0" w:color="auto"/>
              <w:right w:val="single" w:sz="4" w:space="0" w:color="auto"/>
            </w:tcBorders>
            <w:vAlign w:val="center"/>
          </w:tcPr>
          <w:p w14:paraId="4E8EF9F8" w14:textId="47F12B91" w:rsidR="005E286D" w:rsidRPr="00A304CC" w:rsidRDefault="005E286D">
            <w:pPr>
              <w:spacing w:before="120" w:after="120"/>
              <w:jc w:val="center"/>
              <w:rPr>
                <w:rFonts w:cs="Arial"/>
                <w:bCs/>
                <w:i/>
                <w:sz w:val="20"/>
                <w:szCs w:val="20"/>
              </w:rPr>
            </w:pPr>
            <w:r w:rsidRPr="00A304CC">
              <w:rPr>
                <w:rFonts w:ascii="Arial" w:hAnsi="Arial" w:cs="Arial"/>
                <w:bCs/>
                <w:i/>
                <w:sz w:val="20"/>
                <w:szCs w:val="20"/>
              </w:rPr>
              <w:t>Girdling</w:t>
            </w:r>
          </w:p>
        </w:tc>
        <w:tc>
          <w:tcPr>
            <w:tcW w:w="1698" w:type="dxa"/>
            <w:tcBorders>
              <w:top w:val="single" w:sz="4" w:space="0" w:color="auto"/>
              <w:left w:val="single" w:sz="4" w:space="0" w:color="auto"/>
              <w:bottom w:val="single" w:sz="4" w:space="0" w:color="auto"/>
              <w:right w:val="single" w:sz="4" w:space="0" w:color="auto"/>
            </w:tcBorders>
            <w:vAlign w:val="center"/>
          </w:tcPr>
          <w:p w14:paraId="5E188512" w14:textId="6B0C28D3" w:rsidR="005E286D" w:rsidRPr="00A304CC" w:rsidRDefault="005E286D" w:rsidP="00001EED">
            <w:pPr>
              <w:spacing w:before="120" w:after="120"/>
              <w:jc w:val="center"/>
              <w:rPr>
                <w:rFonts w:cs="Arial"/>
                <w:bCs/>
                <w:i/>
                <w:sz w:val="20"/>
                <w:szCs w:val="20"/>
              </w:rPr>
            </w:pPr>
            <w:r w:rsidRPr="00A304CC">
              <w:rPr>
                <w:rFonts w:ascii="Arial" w:hAnsi="Arial" w:cs="Arial"/>
                <w:bCs/>
                <w:i/>
                <w:sz w:val="20"/>
                <w:szCs w:val="20"/>
              </w:rPr>
              <w:t>Grafting</w:t>
            </w:r>
          </w:p>
        </w:tc>
        <w:tc>
          <w:tcPr>
            <w:tcW w:w="1698" w:type="dxa"/>
            <w:tcBorders>
              <w:top w:val="single" w:sz="4" w:space="0" w:color="auto"/>
              <w:left w:val="single" w:sz="4" w:space="0" w:color="auto"/>
              <w:bottom w:val="single" w:sz="4" w:space="0" w:color="auto"/>
              <w:right w:val="single" w:sz="4" w:space="0" w:color="auto"/>
            </w:tcBorders>
            <w:vAlign w:val="center"/>
          </w:tcPr>
          <w:p w14:paraId="6DB5E58B" w14:textId="2095A233" w:rsidR="005E286D" w:rsidRPr="00A304CC" w:rsidRDefault="005E286D" w:rsidP="00001EED">
            <w:pPr>
              <w:spacing w:before="120" w:after="120"/>
              <w:jc w:val="center"/>
              <w:rPr>
                <w:rFonts w:cs="Arial"/>
                <w:bCs/>
                <w:i/>
                <w:sz w:val="20"/>
                <w:szCs w:val="20"/>
              </w:rPr>
            </w:pPr>
            <w:r w:rsidRPr="00A304CC">
              <w:rPr>
                <w:rFonts w:ascii="Arial" w:hAnsi="Arial" w:cs="Arial"/>
                <w:bCs/>
                <w:i/>
                <w:sz w:val="20"/>
                <w:szCs w:val="20"/>
              </w:rPr>
              <w:t>Root pruning</w:t>
            </w:r>
          </w:p>
        </w:tc>
        <w:tc>
          <w:tcPr>
            <w:tcW w:w="1980" w:type="dxa"/>
            <w:tcBorders>
              <w:top w:val="single" w:sz="4" w:space="0" w:color="auto"/>
              <w:left w:val="single" w:sz="4" w:space="0" w:color="auto"/>
              <w:bottom w:val="single" w:sz="4" w:space="0" w:color="auto"/>
              <w:right w:val="single" w:sz="4" w:space="0" w:color="auto"/>
            </w:tcBorders>
            <w:vAlign w:val="center"/>
          </w:tcPr>
          <w:p w14:paraId="7633F5D0" w14:textId="443EB2E9" w:rsidR="005E286D" w:rsidRPr="00A304CC" w:rsidRDefault="005E286D">
            <w:pPr>
              <w:spacing w:before="120" w:after="120"/>
              <w:jc w:val="center"/>
              <w:rPr>
                <w:rFonts w:cs="Arial"/>
                <w:bCs/>
                <w:i/>
                <w:sz w:val="20"/>
                <w:szCs w:val="20"/>
              </w:rPr>
            </w:pPr>
            <w:r w:rsidRPr="00A304CC">
              <w:rPr>
                <w:rFonts w:ascii="Arial" w:hAnsi="Arial" w:cs="Arial"/>
                <w:bCs/>
                <w:i/>
                <w:sz w:val="20"/>
                <w:szCs w:val="20"/>
              </w:rPr>
              <w:t>Supply of beehives</w:t>
            </w:r>
          </w:p>
        </w:tc>
      </w:tr>
      <w:tr w:rsidR="005E286D" w:rsidRPr="00AC107C" w14:paraId="6964A2DA" w14:textId="77777777" w:rsidTr="7677FD17">
        <w:trPr>
          <w:trHeight w:val="359"/>
        </w:trPr>
        <w:tc>
          <w:tcPr>
            <w:tcW w:w="0" w:type="auto"/>
            <w:vMerge/>
            <w:vAlign w:val="center"/>
            <w:hideMark/>
          </w:tcPr>
          <w:p w14:paraId="25ECB7FD" w14:textId="77777777" w:rsidR="005E286D" w:rsidRPr="00AC107C" w:rsidRDefault="005E286D" w:rsidP="00E56368">
            <w:pPr>
              <w:rPr>
                <w:rFonts w:cs="Arial"/>
                <w:b/>
                <w:sz w:val="20"/>
                <w:szCs w:val="20"/>
              </w:rPr>
            </w:pPr>
          </w:p>
        </w:tc>
        <w:tc>
          <w:tcPr>
            <w:tcW w:w="0" w:type="auto"/>
            <w:vMerge/>
            <w:vAlign w:val="center"/>
          </w:tcPr>
          <w:p w14:paraId="47551E3B" w14:textId="495A3D41" w:rsidR="005E286D" w:rsidRPr="00AC107C" w:rsidRDefault="005E286D" w:rsidP="00E56368">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27758AB0" w14:textId="38D208EA"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 xml:space="preserve">Pollen application </w:t>
            </w:r>
          </w:p>
        </w:tc>
        <w:tc>
          <w:tcPr>
            <w:tcW w:w="1698" w:type="dxa"/>
            <w:tcBorders>
              <w:top w:val="single" w:sz="4" w:space="0" w:color="auto"/>
              <w:left w:val="single" w:sz="4" w:space="0" w:color="auto"/>
              <w:bottom w:val="single" w:sz="4" w:space="0" w:color="auto"/>
              <w:right w:val="single" w:sz="4" w:space="0" w:color="auto"/>
            </w:tcBorders>
            <w:vAlign w:val="center"/>
          </w:tcPr>
          <w:p w14:paraId="63563FD4" w14:textId="6CACB9D2"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Mowing and mulching</w:t>
            </w:r>
          </w:p>
        </w:tc>
        <w:tc>
          <w:tcPr>
            <w:tcW w:w="1698" w:type="dxa"/>
            <w:tcBorders>
              <w:top w:val="single" w:sz="4" w:space="0" w:color="auto"/>
              <w:left w:val="single" w:sz="4" w:space="0" w:color="auto"/>
              <w:bottom w:val="single" w:sz="4" w:space="0" w:color="auto"/>
              <w:right w:val="single" w:sz="4" w:space="0" w:color="auto"/>
            </w:tcBorders>
            <w:vAlign w:val="center"/>
          </w:tcPr>
          <w:p w14:paraId="7EDB8333" w14:textId="39618BB3"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 xml:space="preserve">Shelter maintenance </w:t>
            </w:r>
          </w:p>
        </w:tc>
        <w:tc>
          <w:tcPr>
            <w:tcW w:w="1980" w:type="dxa"/>
            <w:tcBorders>
              <w:top w:val="single" w:sz="4" w:space="0" w:color="auto"/>
              <w:left w:val="single" w:sz="4" w:space="0" w:color="auto"/>
              <w:bottom w:val="single" w:sz="4" w:space="0" w:color="auto"/>
              <w:right w:val="single" w:sz="4" w:space="0" w:color="auto"/>
            </w:tcBorders>
            <w:vAlign w:val="center"/>
          </w:tcPr>
          <w:p w14:paraId="46453DE7" w14:textId="26DE73E5"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Repair and maintenance of orchard structures</w:t>
            </w:r>
          </w:p>
        </w:tc>
      </w:tr>
      <w:tr w:rsidR="005E286D" w:rsidRPr="00AC107C" w14:paraId="66E30938" w14:textId="77777777" w:rsidTr="7677FD17">
        <w:trPr>
          <w:trHeight w:val="359"/>
        </w:trPr>
        <w:tc>
          <w:tcPr>
            <w:tcW w:w="0" w:type="auto"/>
            <w:vMerge/>
            <w:vAlign w:val="center"/>
          </w:tcPr>
          <w:p w14:paraId="0478D110" w14:textId="77777777" w:rsidR="005E286D" w:rsidRPr="00AC107C" w:rsidRDefault="005E286D" w:rsidP="00E56368">
            <w:pPr>
              <w:rPr>
                <w:rFonts w:cs="Arial"/>
                <w:b/>
                <w:sz w:val="20"/>
                <w:szCs w:val="20"/>
              </w:rPr>
            </w:pPr>
          </w:p>
        </w:tc>
        <w:tc>
          <w:tcPr>
            <w:tcW w:w="0" w:type="auto"/>
            <w:vMerge/>
            <w:vAlign w:val="center"/>
          </w:tcPr>
          <w:p w14:paraId="2B4E5103" w14:textId="75421DA9" w:rsidR="005E286D" w:rsidRPr="00AC107C" w:rsidRDefault="005E286D" w:rsidP="00E56368">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7686BC66" w14:textId="5E87C5B0"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 xml:space="preserve">Pest monitoring </w:t>
            </w:r>
          </w:p>
        </w:tc>
        <w:tc>
          <w:tcPr>
            <w:tcW w:w="1698" w:type="dxa"/>
            <w:tcBorders>
              <w:top w:val="single" w:sz="4" w:space="0" w:color="auto"/>
              <w:left w:val="single" w:sz="4" w:space="0" w:color="auto"/>
              <w:bottom w:val="single" w:sz="4" w:space="0" w:color="auto"/>
              <w:right w:val="single" w:sz="4" w:space="0" w:color="auto"/>
            </w:tcBorders>
            <w:vAlign w:val="center"/>
          </w:tcPr>
          <w:p w14:paraId="29F68CDE" w14:textId="19B7E00F"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Crop estimation</w:t>
            </w:r>
          </w:p>
        </w:tc>
        <w:tc>
          <w:tcPr>
            <w:tcW w:w="1698" w:type="dxa"/>
            <w:tcBorders>
              <w:top w:val="single" w:sz="4" w:space="0" w:color="auto"/>
              <w:left w:val="single" w:sz="4" w:space="0" w:color="auto"/>
              <w:bottom w:val="single" w:sz="4" w:space="0" w:color="auto"/>
              <w:right w:val="single" w:sz="4" w:space="0" w:color="auto"/>
            </w:tcBorders>
            <w:vAlign w:val="center"/>
          </w:tcPr>
          <w:p w14:paraId="7286E534" w14:textId="5B3E794F" w:rsidR="005E286D" w:rsidRPr="00A304CC" w:rsidRDefault="005E286D" w:rsidP="00231916">
            <w:pPr>
              <w:spacing w:before="120" w:after="120"/>
              <w:jc w:val="center"/>
              <w:rPr>
                <w:rFonts w:ascii="Arial" w:hAnsi="Arial" w:cs="Arial"/>
                <w:bCs/>
                <w:i/>
                <w:sz w:val="20"/>
                <w:szCs w:val="20"/>
              </w:rPr>
            </w:pPr>
            <w:r w:rsidRPr="00A304CC">
              <w:rPr>
                <w:rFonts w:ascii="Arial" w:hAnsi="Arial" w:cs="Arial"/>
                <w:bCs/>
                <w:i/>
                <w:sz w:val="20"/>
                <w:szCs w:val="20"/>
              </w:rPr>
              <w:t xml:space="preserve">Irrigation </w:t>
            </w:r>
          </w:p>
        </w:tc>
        <w:tc>
          <w:tcPr>
            <w:tcW w:w="1980" w:type="dxa"/>
            <w:tcBorders>
              <w:top w:val="single" w:sz="4" w:space="0" w:color="auto"/>
              <w:left w:val="single" w:sz="4" w:space="0" w:color="auto"/>
              <w:bottom w:val="single" w:sz="4" w:space="0" w:color="auto"/>
              <w:right w:val="single" w:sz="4" w:space="0" w:color="auto"/>
            </w:tcBorders>
            <w:vAlign w:val="center"/>
          </w:tcPr>
          <w:p w14:paraId="3C1403D0" w14:textId="0E963859"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Mapping</w:t>
            </w:r>
          </w:p>
        </w:tc>
      </w:tr>
      <w:tr w:rsidR="005E286D" w:rsidRPr="00AC107C" w14:paraId="4A32C8E7" w14:textId="77777777" w:rsidTr="7677FD17">
        <w:trPr>
          <w:trHeight w:val="921"/>
        </w:trPr>
        <w:tc>
          <w:tcPr>
            <w:tcW w:w="0" w:type="auto"/>
            <w:vMerge/>
            <w:vAlign w:val="center"/>
          </w:tcPr>
          <w:p w14:paraId="407DA4E1" w14:textId="77777777" w:rsidR="005E286D" w:rsidRPr="00AC107C" w:rsidRDefault="005E286D" w:rsidP="007B67AA">
            <w:pPr>
              <w:rPr>
                <w:rFonts w:cs="Arial"/>
                <w:b/>
                <w:sz w:val="20"/>
                <w:szCs w:val="20"/>
              </w:rPr>
            </w:pPr>
          </w:p>
        </w:tc>
        <w:tc>
          <w:tcPr>
            <w:tcW w:w="0" w:type="auto"/>
            <w:vMerge/>
            <w:vAlign w:val="center"/>
          </w:tcPr>
          <w:p w14:paraId="40CEDCCC" w14:textId="077577B2" w:rsidR="005E286D" w:rsidRPr="00AC107C" w:rsidRDefault="005E286D" w:rsidP="007B67AA">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5AF95BC5" w14:textId="7CF13B23" w:rsidR="005E286D" w:rsidRPr="007B67AA" w:rsidRDefault="005E286D" w:rsidP="007B67AA">
            <w:pPr>
              <w:spacing w:before="120" w:after="120"/>
              <w:jc w:val="center"/>
              <w:rPr>
                <w:rFonts w:ascii="Arial" w:hAnsi="Arial" w:cs="Arial"/>
                <w:b/>
                <w:i/>
                <w:sz w:val="20"/>
                <w:szCs w:val="20"/>
              </w:rPr>
            </w:pPr>
            <w:r w:rsidRPr="00A304CC">
              <w:rPr>
                <w:rFonts w:ascii="Arial" w:hAnsi="Arial" w:cs="Arial"/>
                <w:bCs/>
                <w:i/>
                <w:sz w:val="20"/>
                <w:szCs w:val="20"/>
              </w:rPr>
              <w:t>Maturity clearance</w:t>
            </w:r>
          </w:p>
        </w:tc>
        <w:tc>
          <w:tcPr>
            <w:tcW w:w="1698" w:type="dxa"/>
            <w:tcBorders>
              <w:top w:val="single" w:sz="4" w:space="0" w:color="auto"/>
              <w:left w:val="single" w:sz="4" w:space="0" w:color="auto"/>
              <w:bottom w:val="single" w:sz="4" w:space="0" w:color="auto"/>
              <w:right w:val="single" w:sz="4" w:space="0" w:color="auto"/>
            </w:tcBorders>
            <w:vAlign w:val="center"/>
          </w:tcPr>
          <w:p w14:paraId="2B42705B" w14:textId="11A02C98" w:rsidR="005E286D" w:rsidRPr="00A304CC" w:rsidRDefault="005E286D" w:rsidP="007B67AA">
            <w:pPr>
              <w:spacing w:before="120" w:after="120"/>
              <w:jc w:val="center"/>
              <w:rPr>
                <w:rFonts w:ascii="Arial" w:hAnsi="Arial" w:cs="Arial"/>
                <w:bCs/>
                <w:i/>
                <w:sz w:val="20"/>
                <w:szCs w:val="20"/>
              </w:rPr>
            </w:pPr>
            <w:r w:rsidRPr="00A304CC">
              <w:rPr>
                <w:rFonts w:ascii="Arial" w:hAnsi="Arial" w:cs="Arial"/>
                <w:bCs/>
                <w:i/>
                <w:sz w:val="20"/>
                <w:szCs w:val="20"/>
              </w:rPr>
              <w:t xml:space="preserve">Infrastructure development </w:t>
            </w:r>
          </w:p>
        </w:tc>
        <w:tc>
          <w:tcPr>
            <w:tcW w:w="3678" w:type="dxa"/>
            <w:gridSpan w:val="2"/>
            <w:tcBorders>
              <w:top w:val="single" w:sz="4" w:space="0" w:color="auto"/>
              <w:left w:val="single" w:sz="4" w:space="0" w:color="auto"/>
              <w:bottom w:val="single" w:sz="4" w:space="0" w:color="auto"/>
              <w:right w:val="single" w:sz="4" w:space="0" w:color="auto"/>
            </w:tcBorders>
            <w:vAlign w:val="center"/>
          </w:tcPr>
          <w:p w14:paraId="38D12522" w14:textId="198A1F09" w:rsidR="005E286D" w:rsidRPr="00A304CC" w:rsidRDefault="005E286D" w:rsidP="007B67AA">
            <w:pPr>
              <w:spacing w:before="120" w:after="120"/>
              <w:rPr>
                <w:rFonts w:ascii="Arial" w:hAnsi="Arial" w:cs="Arial"/>
                <w:bCs/>
                <w:i/>
                <w:sz w:val="20"/>
                <w:szCs w:val="20"/>
              </w:rPr>
            </w:pPr>
            <w:r w:rsidRPr="00A304CC">
              <w:rPr>
                <w:rFonts w:ascii="Arial" w:hAnsi="Arial" w:cs="Arial"/>
                <w:bCs/>
                <w:i/>
                <w:sz w:val="20"/>
                <w:szCs w:val="20"/>
              </w:rPr>
              <w:t>Other:</w:t>
            </w:r>
          </w:p>
          <w:p w14:paraId="733EC5AF" w14:textId="245E3A41" w:rsidR="005E286D" w:rsidRPr="00A304CC" w:rsidRDefault="005E286D" w:rsidP="008D7070">
            <w:pPr>
              <w:spacing w:before="120" w:after="120"/>
              <w:jc w:val="both"/>
              <w:rPr>
                <w:rFonts w:ascii="Arial" w:hAnsi="Arial" w:cs="Arial"/>
                <w:bCs/>
                <w:i/>
                <w:sz w:val="20"/>
                <w:szCs w:val="20"/>
              </w:rPr>
            </w:pPr>
          </w:p>
        </w:tc>
      </w:tr>
      <w:tr w:rsidR="007B67AA" w:rsidRPr="00AC107C" w14:paraId="4C563F63"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1296B"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Special Directions for Performing Services</w:t>
            </w:r>
          </w:p>
        </w:tc>
        <w:tc>
          <w:tcPr>
            <w:tcW w:w="7241" w:type="dxa"/>
            <w:gridSpan w:val="4"/>
            <w:tcBorders>
              <w:top w:val="single" w:sz="4" w:space="0" w:color="auto"/>
              <w:left w:val="single" w:sz="4" w:space="0" w:color="auto"/>
              <w:bottom w:val="single" w:sz="4" w:space="0" w:color="auto"/>
              <w:right w:val="single" w:sz="4" w:space="0" w:color="auto"/>
            </w:tcBorders>
            <w:hideMark/>
          </w:tcPr>
          <w:p w14:paraId="469E9210" w14:textId="2A334B6A" w:rsidR="007B67AA" w:rsidRPr="00AC107C" w:rsidRDefault="007B67AA" w:rsidP="007B67AA">
            <w:pPr>
              <w:spacing w:before="120" w:after="120"/>
              <w:jc w:val="both"/>
              <w:rPr>
                <w:rFonts w:ascii="Arial" w:hAnsi="Arial" w:cs="Arial"/>
                <w:sz w:val="20"/>
                <w:szCs w:val="20"/>
              </w:rPr>
            </w:pPr>
            <w:r w:rsidRPr="00AC107C">
              <w:rPr>
                <w:rFonts w:ascii="Arial" w:hAnsi="Arial" w:cs="Arial"/>
                <w:sz w:val="20"/>
                <w:szCs w:val="20"/>
                <w:highlight w:val="green"/>
              </w:rPr>
              <w:t>Refer to Appendix 1 for details of the required timeframes, performance, and quality standards for the Services.</w:t>
            </w:r>
            <w:r w:rsidRPr="00AC107C">
              <w:rPr>
                <w:rFonts w:ascii="Arial" w:hAnsi="Arial" w:cs="Arial"/>
                <w:sz w:val="20"/>
                <w:szCs w:val="20"/>
              </w:rPr>
              <w:t xml:space="preserve">  </w:t>
            </w:r>
          </w:p>
        </w:tc>
      </w:tr>
      <w:tr w:rsidR="007B67AA" w:rsidRPr="00AC107C" w14:paraId="4EB55F7C"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A8F0F"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Payment</w:t>
            </w:r>
          </w:p>
        </w:tc>
        <w:tc>
          <w:tcPr>
            <w:tcW w:w="7241" w:type="dxa"/>
            <w:gridSpan w:val="4"/>
            <w:tcBorders>
              <w:top w:val="single" w:sz="4" w:space="0" w:color="auto"/>
              <w:left w:val="single" w:sz="4" w:space="0" w:color="auto"/>
              <w:bottom w:val="single" w:sz="4" w:space="0" w:color="auto"/>
              <w:right w:val="single" w:sz="4" w:space="0" w:color="auto"/>
            </w:tcBorders>
            <w:hideMark/>
          </w:tcPr>
          <w:p w14:paraId="2CDF00FA" w14:textId="77777777" w:rsidR="007B67AA" w:rsidRPr="00AC107C" w:rsidRDefault="007B67AA" w:rsidP="007B67AA">
            <w:pPr>
              <w:spacing w:before="120" w:after="120"/>
              <w:jc w:val="both"/>
              <w:rPr>
                <w:rFonts w:ascii="Arial" w:hAnsi="Arial" w:cs="Arial"/>
                <w:sz w:val="20"/>
                <w:szCs w:val="20"/>
              </w:rPr>
            </w:pPr>
            <w:r w:rsidRPr="00AC107C">
              <w:rPr>
                <w:rFonts w:ascii="Arial" w:hAnsi="Arial" w:cs="Arial"/>
                <w:sz w:val="20"/>
                <w:szCs w:val="20"/>
                <w:highlight w:val="green"/>
              </w:rPr>
              <w:t>Applicable rates for the Services are listed in Appendix 2</w:t>
            </w:r>
            <w:r w:rsidRPr="00AC107C">
              <w:rPr>
                <w:rFonts w:ascii="Arial" w:hAnsi="Arial" w:cs="Arial"/>
                <w:sz w:val="20"/>
                <w:szCs w:val="20"/>
              </w:rPr>
              <w:t xml:space="preserve">.  </w:t>
            </w:r>
          </w:p>
          <w:p w14:paraId="02353816" w14:textId="77777777" w:rsidR="007B67AA" w:rsidRPr="00AC107C" w:rsidRDefault="007B67AA" w:rsidP="007B67AA">
            <w:pPr>
              <w:spacing w:before="120" w:after="120"/>
              <w:jc w:val="both"/>
              <w:rPr>
                <w:rFonts w:ascii="Arial" w:hAnsi="Arial" w:cs="Arial"/>
                <w:sz w:val="20"/>
                <w:szCs w:val="20"/>
              </w:rPr>
            </w:pPr>
          </w:p>
        </w:tc>
      </w:tr>
      <w:tr w:rsidR="007B67AA" w:rsidRPr="00AC107C" w14:paraId="67521922"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C3457"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Contractor’s Obligations</w:t>
            </w:r>
          </w:p>
        </w:tc>
        <w:tc>
          <w:tcPr>
            <w:tcW w:w="7241" w:type="dxa"/>
            <w:gridSpan w:val="4"/>
            <w:tcBorders>
              <w:top w:val="single" w:sz="4" w:space="0" w:color="auto"/>
              <w:left w:val="single" w:sz="4" w:space="0" w:color="auto"/>
              <w:bottom w:val="single" w:sz="4" w:space="0" w:color="auto"/>
              <w:right w:val="single" w:sz="4" w:space="0" w:color="auto"/>
            </w:tcBorders>
            <w:hideMark/>
          </w:tcPr>
          <w:p w14:paraId="6AFDE54C" w14:textId="16C0090D"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represents and warrants to the </w:t>
            </w:r>
            <w:r w:rsidR="00551F50">
              <w:rPr>
                <w:rFonts w:ascii="Arial" w:hAnsi="Arial" w:cs="Arial"/>
                <w:sz w:val="20"/>
                <w:szCs w:val="20"/>
              </w:rPr>
              <w:t>GAP Legal Entity/MSO</w:t>
            </w:r>
            <w:r w:rsidRPr="00AC107C">
              <w:rPr>
                <w:rFonts w:ascii="Arial" w:hAnsi="Arial" w:cs="Arial"/>
                <w:sz w:val="20"/>
                <w:szCs w:val="20"/>
              </w:rPr>
              <w:t xml:space="preserve"> that it is fully experienced and properly qualified, licensed, equipped, organised and financed to perform and complete the Services and will </w:t>
            </w:r>
            <w:proofErr w:type="gramStart"/>
            <w:r w:rsidRPr="00AC107C">
              <w:rPr>
                <w:rFonts w:ascii="Arial" w:hAnsi="Arial" w:cs="Arial"/>
                <w:sz w:val="20"/>
                <w:szCs w:val="20"/>
              </w:rPr>
              <w:t>at all times</w:t>
            </w:r>
            <w:proofErr w:type="gramEnd"/>
            <w:r w:rsidRPr="00AC107C">
              <w:rPr>
                <w:rFonts w:ascii="Arial" w:hAnsi="Arial" w:cs="Arial"/>
                <w:sz w:val="20"/>
                <w:szCs w:val="20"/>
              </w:rPr>
              <w:t xml:space="preserve"> ensure that the Services are carried out in accordance with kiwifruit industry best practices</w:t>
            </w:r>
            <w:r w:rsidRPr="00AC107C">
              <w:rPr>
                <w:rFonts w:ascii="Arial" w:hAnsi="Arial" w:cs="Arial"/>
                <w:sz w:val="20"/>
                <w:szCs w:val="20"/>
                <w:highlight w:val="green"/>
              </w:rPr>
              <w:t>. Where applicable, the Contractor will perform the Services to the level and specifications set out in Appendix 1.</w:t>
            </w:r>
          </w:p>
          <w:p w14:paraId="295282AE" w14:textId="31834401"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will use its best endeavours to complete the Services within the time frames specified by the </w:t>
            </w:r>
            <w:r w:rsidR="00551F50">
              <w:rPr>
                <w:rFonts w:ascii="Arial" w:hAnsi="Arial" w:cs="Arial"/>
                <w:sz w:val="20"/>
                <w:szCs w:val="20"/>
              </w:rPr>
              <w:t>GAP Legal Entity/MSO</w:t>
            </w:r>
            <w:r w:rsidRPr="00AC107C">
              <w:rPr>
                <w:rFonts w:ascii="Arial" w:hAnsi="Arial" w:cs="Arial"/>
                <w:sz w:val="20"/>
                <w:szCs w:val="20"/>
              </w:rPr>
              <w:t xml:space="preserve">, following all reasonable directions and instructions given by the </w:t>
            </w:r>
            <w:r w:rsidR="00551F50">
              <w:rPr>
                <w:rFonts w:ascii="Arial" w:hAnsi="Arial" w:cs="Arial"/>
                <w:sz w:val="20"/>
                <w:szCs w:val="20"/>
              </w:rPr>
              <w:t>GAP Legal Entity/MSO</w:t>
            </w:r>
            <w:r w:rsidRPr="00AC107C">
              <w:rPr>
                <w:rFonts w:ascii="Arial" w:hAnsi="Arial" w:cs="Arial"/>
                <w:sz w:val="20"/>
                <w:szCs w:val="20"/>
              </w:rPr>
              <w:t>.</w:t>
            </w:r>
          </w:p>
          <w:p w14:paraId="5D6C209B" w14:textId="60ECCDC1"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will </w:t>
            </w:r>
            <w:proofErr w:type="gramStart"/>
            <w:r w:rsidRPr="00AC107C">
              <w:rPr>
                <w:rFonts w:ascii="Arial" w:hAnsi="Arial" w:cs="Arial"/>
                <w:sz w:val="20"/>
                <w:szCs w:val="20"/>
              </w:rPr>
              <w:t>comply with the GLOBAL G.A.P. and GRASP standards at all times</w:t>
            </w:r>
            <w:proofErr w:type="gramEnd"/>
            <w:r w:rsidRPr="00AC107C">
              <w:rPr>
                <w:rFonts w:ascii="Arial" w:hAnsi="Arial" w:cs="Arial"/>
                <w:sz w:val="20"/>
                <w:szCs w:val="20"/>
              </w:rPr>
              <w:t xml:space="preserve"> during the term of this Agreement and provide the </w:t>
            </w:r>
            <w:r w:rsidR="00551F50">
              <w:rPr>
                <w:rFonts w:ascii="Arial" w:hAnsi="Arial" w:cs="Arial"/>
                <w:sz w:val="20"/>
                <w:szCs w:val="20"/>
              </w:rPr>
              <w:t>GAP Legal Entity/MSO</w:t>
            </w:r>
            <w:r w:rsidRPr="00AC107C">
              <w:rPr>
                <w:rFonts w:ascii="Arial" w:hAnsi="Arial" w:cs="Arial"/>
                <w:sz w:val="20"/>
                <w:szCs w:val="20"/>
              </w:rPr>
              <w:t xml:space="preserve"> with a valid Compliance Assessment Verification (CAV) before providing Services for which a CAV is required by Zespri. The Contractor shall ensure that all Services are provided in accordance with GLOBAL G.A.P and GRASP requirements.</w:t>
            </w:r>
          </w:p>
          <w:p w14:paraId="66FDC3C7" w14:textId="443C106E" w:rsidR="007B67AA" w:rsidRDefault="007B67AA" w:rsidP="007B67AA">
            <w:pPr>
              <w:pStyle w:val="Heading1"/>
              <w:numPr>
                <w:ilvl w:val="0"/>
                <w:numId w:val="16"/>
              </w:numPr>
              <w:jc w:val="both"/>
              <w:rPr>
                <w:rFonts w:ascii="Arial" w:hAnsi="Arial" w:cs="Arial"/>
                <w:sz w:val="20"/>
                <w:szCs w:val="20"/>
              </w:rPr>
            </w:pPr>
            <w:r>
              <w:rPr>
                <w:rFonts w:ascii="Arial" w:hAnsi="Arial" w:cs="Arial"/>
                <w:sz w:val="20"/>
                <w:szCs w:val="20"/>
              </w:rPr>
              <w:t>T</w:t>
            </w:r>
            <w:r w:rsidRPr="00AC107C">
              <w:rPr>
                <w:rFonts w:ascii="Arial" w:hAnsi="Arial" w:cs="Arial"/>
                <w:sz w:val="20"/>
                <w:szCs w:val="20"/>
              </w:rPr>
              <w:t xml:space="preserve">he Contractor agrees to strictly adhere to and observe all the </w:t>
            </w:r>
            <w:r w:rsidR="00551F50">
              <w:rPr>
                <w:rFonts w:ascii="Arial" w:hAnsi="Arial" w:cs="Arial"/>
                <w:sz w:val="20"/>
                <w:szCs w:val="20"/>
              </w:rPr>
              <w:t>GAP Legal Entity/MSO</w:t>
            </w:r>
            <w:r w:rsidRPr="00AC107C">
              <w:rPr>
                <w:rFonts w:ascii="Arial" w:hAnsi="Arial" w:cs="Arial"/>
                <w:sz w:val="20"/>
                <w:szCs w:val="20"/>
              </w:rPr>
              <w:t>’s policies and procedures</w:t>
            </w:r>
            <w:r>
              <w:rPr>
                <w:rFonts w:ascii="Arial" w:hAnsi="Arial" w:cs="Arial"/>
                <w:sz w:val="20"/>
                <w:szCs w:val="20"/>
              </w:rPr>
              <w:t xml:space="preserve"> while on the P</w:t>
            </w:r>
            <w:r w:rsidRPr="00AC107C">
              <w:rPr>
                <w:rFonts w:ascii="Arial" w:hAnsi="Arial" w:cs="Arial"/>
                <w:sz w:val="20"/>
                <w:szCs w:val="20"/>
              </w:rPr>
              <w:t xml:space="preserve">remises of the </w:t>
            </w:r>
            <w:r w:rsidR="00551F50">
              <w:rPr>
                <w:rFonts w:ascii="Arial" w:hAnsi="Arial" w:cs="Arial"/>
                <w:sz w:val="20"/>
                <w:szCs w:val="20"/>
              </w:rPr>
              <w:t>GAP Legal Entity/MSO</w:t>
            </w:r>
            <w:r>
              <w:rPr>
                <w:rFonts w:ascii="Arial" w:hAnsi="Arial" w:cs="Arial"/>
                <w:sz w:val="20"/>
                <w:szCs w:val="20"/>
              </w:rPr>
              <w:t>.</w:t>
            </w:r>
            <w:r w:rsidRPr="00AC107C">
              <w:rPr>
                <w:rFonts w:ascii="Arial" w:hAnsi="Arial" w:cs="Arial"/>
                <w:sz w:val="20"/>
                <w:szCs w:val="20"/>
              </w:rPr>
              <w:t xml:space="preserve"> </w:t>
            </w:r>
            <w:r>
              <w:rPr>
                <w:rFonts w:ascii="Arial" w:hAnsi="Arial" w:cs="Arial"/>
                <w:sz w:val="20"/>
                <w:szCs w:val="20"/>
              </w:rPr>
              <w:t xml:space="preserve">Policies </w:t>
            </w:r>
            <w:r w:rsidRPr="00AC107C">
              <w:rPr>
                <w:rFonts w:ascii="Arial" w:hAnsi="Arial" w:cs="Arial"/>
                <w:sz w:val="20"/>
                <w:szCs w:val="20"/>
              </w:rPr>
              <w:t>includ</w:t>
            </w:r>
            <w:r>
              <w:rPr>
                <w:rFonts w:ascii="Arial" w:hAnsi="Arial" w:cs="Arial"/>
                <w:sz w:val="20"/>
                <w:szCs w:val="20"/>
              </w:rPr>
              <w:t>e</w:t>
            </w:r>
            <w:r w:rsidRPr="00AC107C">
              <w:rPr>
                <w:rFonts w:ascii="Arial" w:hAnsi="Arial" w:cs="Arial"/>
                <w:sz w:val="20"/>
                <w:szCs w:val="20"/>
              </w:rPr>
              <w:t xml:space="preserve"> </w:t>
            </w:r>
            <w:r>
              <w:rPr>
                <w:rFonts w:ascii="Arial" w:hAnsi="Arial" w:cs="Arial"/>
                <w:sz w:val="20"/>
                <w:szCs w:val="20"/>
              </w:rPr>
              <w:t>(</w:t>
            </w:r>
            <w:r w:rsidRPr="00AC107C">
              <w:rPr>
                <w:rFonts w:ascii="Arial" w:hAnsi="Arial" w:cs="Arial"/>
                <w:sz w:val="20"/>
                <w:szCs w:val="20"/>
              </w:rPr>
              <w:t>but not limited to</w:t>
            </w:r>
            <w:r>
              <w:rPr>
                <w:rFonts w:ascii="Arial" w:hAnsi="Arial" w:cs="Arial"/>
                <w:sz w:val="20"/>
                <w:szCs w:val="20"/>
              </w:rPr>
              <w:t>)</w:t>
            </w:r>
            <w:r w:rsidRPr="00AC107C">
              <w:rPr>
                <w:rFonts w:ascii="Arial" w:hAnsi="Arial" w:cs="Arial"/>
                <w:sz w:val="20"/>
                <w:szCs w:val="20"/>
              </w:rPr>
              <w:t xml:space="preserve">, those concerning health </w:t>
            </w:r>
            <w:r>
              <w:rPr>
                <w:rFonts w:ascii="Arial" w:hAnsi="Arial" w:cs="Arial"/>
                <w:sz w:val="20"/>
                <w:szCs w:val="20"/>
              </w:rPr>
              <w:t>and</w:t>
            </w:r>
            <w:r w:rsidRPr="00AC107C">
              <w:rPr>
                <w:rFonts w:ascii="Arial" w:hAnsi="Arial" w:cs="Arial"/>
                <w:sz w:val="20"/>
                <w:szCs w:val="20"/>
              </w:rPr>
              <w:t xml:space="preserve"> safety, food safety, and human rights. </w:t>
            </w:r>
          </w:p>
          <w:p w14:paraId="182BBA85" w14:textId="48830FB1"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warrants that it holds, and for the term of this Agreement will continue to hold, all licences and qualifications which may be necessary </w:t>
            </w:r>
            <w:proofErr w:type="gramStart"/>
            <w:r w:rsidRPr="00AC107C">
              <w:rPr>
                <w:rFonts w:ascii="Arial" w:hAnsi="Arial" w:cs="Arial"/>
                <w:sz w:val="20"/>
                <w:szCs w:val="20"/>
              </w:rPr>
              <w:t>in order to</w:t>
            </w:r>
            <w:proofErr w:type="gramEnd"/>
            <w:r w:rsidRPr="00AC107C">
              <w:rPr>
                <w:rFonts w:ascii="Arial" w:hAnsi="Arial" w:cs="Arial"/>
                <w:sz w:val="20"/>
                <w:szCs w:val="20"/>
              </w:rPr>
              <w:t xml:space="preserve"> perform the Services.</w:t>
            </w:r>
          </w:p>
          <w:p w14:paraId="609F3C7B" w14:textId="77777777"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The Contractor will comply with all relevant laws and regulations that apply to the Contractor and to the provision of the Services.</w:t>
            </w:r>
          </w:p>
          <w:p w14:paraId="57E0356A" w14:textId="2A58BBEC"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agrees that workers employed by the Contractor are not employees of the </w:t>
            </w:r>
            <w:r w:rsidR="00551F50">
              <w:rPr>
                <w:rFonts w:ascii="Arial" w:hAnsi="Arial" w:cs="Arial"/>
                <w:sz w:val="20"/>
                <w:szCs w:val="20"/>
              </w:rPr>
              <w:t>GAP Legal Entity/MSO</w:t>
            </w:r>
            <w:r w:rsidRPr="00AC107C">
              <w:rPr>
                <w:rFonts w:ascii="Arial" w:hAnsi="Arial" w:cs="Arial"/>
                <w:sz w:val="20"/>
                <w:szCs w:val="20"/>
              </w:rPr>
              <w:t xml:space="preserve">. </w:t>
            </w:r>
          </w:p>
          <w:p w14:paraId="4F6E1194" w14:textId="77777777"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The Contractor will ensure all workers have written employment agreements, are paid in accordance with New Zealand law, are paid all wages due and are legally entitled to work in New Zealand.</w:t>
            </w:r>
          </w:p>
          <w:p w14:paraId="4CA52E16" w14:textId="71093C6A"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shall immediately on request give the </w:t>
            </w:r>
            <w:r w:rsidR="00551F50">
              <w:rPr>
                <w:rFonts w:ascii="Arial" w:hAnsi="Arial" w:cs="Arial"/>
                <w:sz w:val="20"/>
                <w:szCs w:val="20"/>
              </w:rPr>
              <w:t>GAP Legal Entity/MSO</w:t>
            </w:r>
            <w:r w:rsidRPr="00AC107C">
              <w:rPr>
                <w:rFonts w:ascii="Arial" w:hAnsi="Arial" w:cs="Arial"/>
                <w:sz w:val="20"/>
                <w:szCs w:val="20"/>
              </w:rPr>
              <w:t xml:space="preserve"> the full name and date of birth of the worker and provide a photocopy of the worker’s work permit or proof of NZ citizenship or residency, in accordance with Principle </w:t>
            </w:r>
            <w:r w:rsidR="00CC3895">
              <w:rPr>
                <w:rFonts w:ascii="Arial" w:hAnsi="Arial" w:cs="Arial"/>
                <w:sz w:val="20"/>
                <w:szCs w:val="20"/>
              </w:rPr>
              <w:t>11</w:t>
            </w:r>
            <w:r w:rsidRPr="00AC107C">
              <w:rPr>
                <w:rFonts w:ascii="Arial" w:hAnsi="Arial" w:cs="Arial"/>
                <w:sz w:val="20"/>
                <w:szCs w:val="20"/>
              </w:rPr>
              <w:t xml:space="preserve"> of Privacy Act 2020. </w:t>
            </w:r>
          </w:p>
          <w:p w14:paraId="0ED57728" w14:textId="2B724EDC"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The Contractor acknowledges it is responsible and liable for payment of all taxes, assessments and levies (including Accident Compensation levies), in respect of amounts paid to the Contractor under this Agreement.</w:t>
            </w:r>
          </w:p>
          <w:p w14:paraId="7C42D856" w14:textId="413A7CC2"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indemnifies the </w:t>
            </w:r>
            <w:r w:rsidR="00551F50">
              <w:rPr>
                <w:rFonts w:ascii="Arial" w:hAnsi="Arial" w:cs="Arial"/>
                <w:sz w:val="20"/>
                <w:szCs w:val="20"/>
              </w:rPr>
              <w:t>GAP Legal Entity/MSO</w:t>
            </w:r>
            <w:r w:rsidRPr="00AC107C">
              <w:rPr>
                <w:rFonts w:ascii="Arial" w:hAnsi="Arial" w:cs="Arial"/>
                <w:sz w:val="20"/>
                <w:szCs w:val="20"/>
              </w:rPr>
              <w:t xml:space="preserve"> in respect of liabilities, costs and expenses (including full costs between solicitor and client), claims or demands incurred by the </w:t>
            </w:r>
            <w:r w:rsidR="00551F50">
              <w:rPr>
                <w:rFonts w:ascii="Arial" w:hAnsi="Arial" w:cs="Arial"/>
                <w:sz w:val="20"/>
                <w:szCs w:val="20"/>
              </w:rPr>
              <w:t>GAP Legal Entity/MSO</w:t>
            </w:r>
            <w:r w:rsidRPr="00AC107C">
              <w:rPr>
                <w:rFonts w:ascii="Arial" w:hAnsi="Arial" w:cs="Arial"/>
                <w:sz w:val="20"/>
                <w:szCs w:val="20"/>
              </w:rPr>
              <w:t>, arising out of or in conjunction with the Services of this Agreement.</w:t>
            </w:r>
          </w:p>
          <w:p w14:paraId="6DFD90F4" w14:textId="42FA29C8" w:rsidR="007B67AA" w:rsidRPr="00AC107C" w:rsidRDefault="007B67AA" w:rsidP="007B67AA">
            <w:pPr>
              <w:pStyle w:val="NoNum"/>
              <w:numPr>
                <w:ilvl w:val="0"/>
                <w:numId w:val="16"/>
              </w:numPr>
              <w:spacing w:after="160"/>
              <w:ind w:left="431" w:hanging="431"/>
              <w:jc w:val="both"/>
              <w:rPr>
                <w:rFonts w:ascii="Arial" w:hAnsi="Arial" w:cs="Arial"/>
                <w:sz w:val="20"/>
                <w:szCs w:val="20"/>
              </w:rPr>
            </w:pPr>
            <w:r w:rsidRPr="00AC107C">
              <w:rPr>
                <w:rFonts w:ascii="Arial" w:hAnsi="Arial" w:cs="Arial"/>
                <w:sz w:val="20"/>
                <w:szCs w:val="20"/>
              </w:rPr>
              <w:t xml:space="preserve">When the Contractor sub-contracts any work being carried out for the </w:t>
            </w:r>
            <w:r w:rsidR="00551F50">
              <w:rPr>
                <w:rFonts w:ascii="Arial" w:hAnsi="Arial" w:cs="Arial"/>
                <w:sz w:val="20"/>
                <w:szCs w:val="20"/>
              </w:rPr>
              <w:t>GAP Legal Entity/MSO</w:t>
            </w:r>
            <w:r w:rsidRPr="00AC107C">
              <w:rPr>
                <w:rFonts w:ascii="Arial" w:hAnsi="Arial" w:cs="Arial"/>
                <w:sz w:val="20"/>
                <w:szCs w:val="20"/>
              </w:rPr>
              <w:t xml:space="preserve">, they shall notify the </w:t>
            </w:r>
            <w:r w:rsidR="00551F50">
              <w:rPr>
                <w:rFonts w:ascii="Arial" w:hAnsi="Arial" w:cs="Arial"/>
                <w:sz w:val="20"/>
                <w:szCs w:val="20"/>
              </w:rPr>
              <w:t>GAP Legal Entity/MSO</w:t>
            </w:r>
            <w:r w:rsidRPr="00AC107C">
              <w:rPr>
                <w:rFonts w:ascii="Arial" w:hAnsi="Arial" w:cs="Arial"/>
                <w:sz w:val="20"/>
                <w:szCs w:val="20"/>
              </w:rPr>
              <w:t xml:space="preserve"> that a sub-contractor will be used and provide them with a copy of the Sub-contractor’s CAV.</w:t>
            </w:r>
            <w:r w:rsidR="2D65C9DC" w:rsidRPr="7677FD17">
              <w:rPr>
                <w:rFonts w:ascii="Arial" w:hAnsi="Arial" w:cs="Arial"/>
                <w:sz w:val="20"/>
                <w:szCs w:val="20"/>
              </w:rPr>
              <w:t xml:space="preserve"> </w:t>
            </w:r>
          </w:p>
          <w:p w14:paraId="48184D16" w14:textId="72E2A78E" w:rsidR="007B67AA" w:rsidRPr="00AC107C" w:rsidRDefault="007B67AA" w:rsidP="007B67AA">
            <w:pPr>
              <w:pStyle w:val="NoNum"/>
              <w:jc w:val="both"/>
              <w:rPr>
                <w:rFonts w:ascii="Arial" w:hAnsi="Arial" w:cs="Arial"/>
                <w:sz w:val="20"/>
                <w:szCs w:val="20"/>
              </w:rPr>
            </w:pPr>
          </w:p>
        </w:tc>
      </w:tr>
      <w:tr w:rsidR="007B67AA" w:rsidRPr="00AC107C" w14:paraId="084A951F"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39E77" w14:textId="20CC1A59"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Audit </w:t>
            </w:r>
          </w:p>
        </w:tc>
        <w:tc>
          <w:tcPr>
            <w:tcW w:w="7241" w:type="dxa"/>
            <w:gridSpan w:val="4"/>
            <w:tcBorders>
              <w:top w:val="single" w:sz="4" w:space="0" w:color="auto"/>
              <w:left w:val="single" w:sz="4" w:space="0" w:color="auto"/>
              <w:bottom w:val="single" w:sz="4" w:space="0" w:color="auto"/>
              <w:right w:val="single" w:sz="4" w:space="0" w:color="auto"/>
            </w:tcBorders>
          </w:tcPr>
          <w:p w14:paraId="0F120B81" w14:textId="4372B965" w:rsidR="007B67AA" w:rsidRPr="00AC107C" w:rsidRDefault="007B67AA" w:rsidP="007B67AA">
            <w:pPr>
              <w:pStyle w:val="ListParagraph"/>
              <w:numPr>
                <w:ilvl w:val="0"/>
                <w:numId w:val="20"/>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can request at any time to view documentation that provides evidence that the Contractor is adhering to the Zespri GAP and GRASP standards. This can be in the way of viewing payslips, timesheets, employment agreements and employment eligibility verification. The </w:t>
            </w:r>
            <w:r w:rsidR="00551F50">
              <w:rPr>
                <w:rFonts w:ascii="Arial" w:hAnsi="Arial" w:cs="Arial"/>
                <w:sz w:val="20"/>
                <w:szCs w:val="20"/>
              </w:rPr>
              <w:t>GAP Legal Entity/MSO</w:t>
            </w:r>
            <w:r w:rsidRPr="00AC107C">
              <w:rPr>
                <w:rFonts w:ascii="Arial" w:hAnsi="Arial" w:cs="Arial"/>
                <w:sz w:val="20"/>
                <w:szCs w:val="20"/>
              </w:rPr>
              <w:t xml:space="preserve"> will not retain any documentation presented.</w:t>
            </w:r>
          </w:p>
          <w:p w14:paraId="13E30BDB" w14:textId="79BABA06" w:rsidR="007B67AA" w:rsidRPr="00AC107C" w:rsidRDefault="00B06F4A" w:rsidP="007B67AA">
            <w:pPr>
              <w:pStyle w:val="ListParagraph"/>
              <w:numPr>
                <w:ilvl w:val="0"/>
                <w:numId w:val="20"/>
              </w:numPr>
              <w:jc w:val="both"/>
              <w:rPr>
                <w:rFonts w:ascii="Arial" w:hAnsi="Arial" w:cs="Arial"/>
                <w:sz w:val="20"/>
                <w:szCs w:val="20"/>
              </w:rPr>
            </w:pPr>
            <w:r>
              <w:rPr>
                <w:rFonts w:ascii="Arial" w:hAnsi="Arial" w:cs="Arial"/>
                <w:sz w:val="20"/>
                <w:szCs w:val="20"/>
              </w:rPr>
              <w:t>Information will be collected in</w:t>
            </w:r>
            <w:r w:rsidR="007B67AA" w:rsidRPr="00AC107C">
              <w:rPr>
                <w:rFonts w:ascii="Arial" w:hAnsi="Arial" w:cs="Arial"/>
                <w:sz w:val="20"/>
                <w:szCs w:val="20"/>
              </w:rPr>
              <w:t xml:space="preserve"> accordance with the Privacy Act 2020. </w:t>
            </w:r>
          </w:p>
        </w:tc>
      </w:tr>
      <w:tr w:rsidR="007B67AA" w:rsidRPr="00AC107C" w14:paraId="3830F67E"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B2CE1"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Health and Safety</w:t>
            </w:r>
          </w:p>
        </w:tc>
        <w:tc>
          <w:tcPr>
            <w:tcW w:w="7241" w:type="dxa"/>
            <w:gridSpan w:val="4"/>
            <w:tcBorders>
              <w:top w:val="single" w:sz="4" w:space="0" w:color="auto"/>
              <w:left w:val="single" w:sz="4" w:space="0" w:color="auto"/>
              <w:bottom w:val="single" w:sz="4" w:space="0" w:color="auto"/>
              <w:right w:val="single" w:sz="4" w:space="0" w:color="auto"/>
            </w:tcBorders>
            <w:hideMark/>
          </w:tcPr>
          <w:p w14:paraId="40438A4E" w14:textId="797DFE8E" w:rsidR="007B67AA" w:rsidRPr="00AC107C" w:rsidRDefault="007B67AA" w:rsidP="007B67AA">
            <w:pPr>
              <w:pStyle w:val="Heading1"/>
              <w:numPr>
                <w:ilvl w:val="0"/>
                <w:numId w:val="8"/>
              </w:numPr>
              <w:jc w:val="both"/>
              <w:rPr>
                <w:rFonts w:ascii="Arial" w:hAnsi="Arial" w:cs="Arial"/>
                <w:sz w:val="20"/>
                <w:szCs w:val="20"/>
              </w:rPr>
            </w:pPr>
            <w:r w:rsidRPr="00AC107C">
              <w:rPr>
                <w:rFonts w:ascii="Arial" w:hAnsi="Arial" w:cs="Arial"/>
                <w:sz w:val="20"/>
                <w:szCs w:val="20"/>
              </w:rPr>
              <w:t xml:space="preserve">Prior to commencing Services, the Contractor, as the technical expert in the work activity, is best placed to ensure the management of the </w:t>
            </w:r>
            <w:r>
              <w:rPr>
                <w:rFonts w:ascii="Arial" w:hAnsi="Arial" w:cs="Arial"/>
                <w:sz w:val="20"/>
                <w:szCs w:val="20"/>
              </w:rPr>
              <w:t>h</w:t>
            </w:r>
            <w:r w:rsidRPr="00AC107C">
              <w:rPr>
                <w:rFonts w:ascii="Arial" w:hAnsi="Arial" w:cs="Arial"/>
                <w:sz w:val="20"/>
                <w:szCs w:val="20"/>
              </w:rPr>
              <w:t>ealth</w:t>
            </w:r>
            <w:r>
              <w:rPr>
                <w:rFonts w:ascii="Arial" w:hAnsi="Arial" w:cs="Arial"/>
                <w:sz w:val="20"/>
                <w:szCs w:val="20"/>
              </w:rPr>
              <w:t xml:space="preserve"> and</w:t>
            </w:r>
            <w:r w:rsidRPr="00AC107C">
              <w:rPr>
                <w:rFonts w:ascii="Arial" w:hAnsi="Arial" w:cs="Arial"/>
                <w:sz w:val="20"/>
                <w:szCs w:val="20"/>
              </w:rPr>
              <w:t xml:space="preserve"> </w:t>
            </w:r>
            <w:r>
              <w:rPr>
                <w:rFonts w:ascii="Arial" w:hAnsi="Arial" w:cs="Arial"/>
                <w:sz w:val="20"/>
                <w:szCs w:val="20"/>
              </w:rPr>
              <w:t>s</w:t>
            </w:r>
            <w:r w:rsidRPr="00AC107C">
              <w:rPr>
                <w:rFonts w:ascii="Arial" w:hAnsi="Arial" w:cs="Arial"/>
                <w:sz w:val="20"/>
                <w:szCs w:val="20"/>
              </w:rPr>
              <w:t>afety risks is adequate.</w:t>
            </w:r>
          </w:p>
          <w:p w14:paraId="6DC56E59" w14:textId="339EE055" w:rsidR="007B67AA" w:rsidRPr="00AC107C" w:rsidRDefault="007B67AA" w:rsidP="007B67AA">
            <w:pPr>
              <w:pStyle w:val="Heading1"/>
              <w:numPr>
                <w:ilvl w:val="0"/>
                <w:numId w:val="8"/>
              </w:numPr>
              <w:jc w:val="both"/>
              <w:rPr>
                <w:rFonts w:ascii="Arial" w:hAnsi="Arial" w:cs="Arial"/>
                <w:sz w:val="20"/>
                <w:szCs w:val="20"/>
              </w:rPr>
            </w:pPr>
            <w:r w:rsidRPr="00AC107C">
              <w:rPr>
                <w:rFonts w:ascii="Arial" w:hAnsi="Arial" w:cs="Arial"/>
                <w:sz w:val="20"/>
                <w:szCs w:val="20"/>
              </w:rPr>
              <w:t xml:space="preserve">The Contractor warrants that all Services supplied pursuant to this Agreement will comply with the requirements set out in </w:t>
            </w:r>
            <w:r w:rsidRPr="00AC107C">
              <w:rPr>
                <w:rFonts w:ascii="Arial" w:hAnsi="Arial" w:cs="Arial"/>
                <w:sz w:val="20"/>
                <w:szCs w:val="20"/>
                <w:highlight w:val="green"/>
              </w:rPr>
              <w:t>Appendix 1 and</w:t>
            </w:r>
            <w:r w:rsidRPr="00AC107C">
              <w:rPr>
                <w:rFonts w:ascii="Arial" w:hAnsi="Arial" w:cs="Arial"/>
                <w:sz w:val="20"/>
                <w:szCs w:val="20"/>
              </w:rPr>
              <w:t xml:space="preserve"> the Health and Safety at Work Act 2015. The Contractor will not make any changes to any Service</w:t>
            </w:r>
            <w:r w:rsidR="000555DE" w:rsidRPr="00AC107C">
              <w:rPr>
                <w:rFonts w:ascii="Arial" w:hAnsi="Arial" w:cs="Arial"/>
                <w:sz w:val="20"/>
                <w:szCs w:val="20"/>
              </w:rPr>
              <w:t>, and particularly</w:t>
            </w:r>
            <w:r w:rsidRPr="00AC107C">
              <w:rPr>
                <w:rFonts w:ascii="Arial" w:hAnsi="Arial" w:cs="Arial"/>
                <w:sz w:val="20"/>
                <w:szCs w:val="20"/>
              </w:rPr>
              <w:t xml:space="preserve"> the method of providing the Services, without the </w:t>
            </w:r>
            <w:r w:rsidR="00551F50">
              <w:rPr>
                <w:rFonts w:ascii="Arial" w:hAnsi="Arial" w:cs="Arial"/>
                <w:sz w:val="20"/>
                <w:szCs w:val="20"/>
              </w:rPr>
              <w:t>GAP Legal Entity/MSO</w:t>
            </w:r>
            <w:r w:rsidRPr="00AC107C">
              <w:rPr>
                <w:rFonts w:ascii="Arial" w:hAnsi="Arial" w:cs="Arial"/>
                <w:sz w:val="20"/>
                <w:szCs w:val="20"/>
              </w:rPr>
              <w:t>’s prior written consent.</w:t>
            </w:r>
          </w:p>
          <w:p w14:paraId="4A273D8D" w14:textId="77777777" w:rsidR="007B67AA" w:rsidRPr="00AC107C" w:rsidRDefault="007B67AA" w:rsidP="007B67AA">
            <w:pPr>
              <w:pStyle w:val="Heading1"/>
              <w:numPr>
                <w:ilvl w:val="0"/>
                <w:numId w:val="6"/>
              </w:numPr>
              <w:jc w:val="both"/>
              <w:rPr>
                <w:rFonts w:ascii="Arial" w:hAnsi="Arial" w:cs="Arial"/>
                <w:sz w:val="20"/>
                <w:szCs w:val="20"/>
              </w:rPr>
            </w:pPr>
            <w:r w:rsidRPr="00AC107C">
              <w:rPr>
                <w:rFonts w:ascii="Arial" w:hAnsi="Arial" w:cs="Arial"/>
                <w:sz w:val="20"/>
                <w:szCs w:val="20"/>
              </w:rPr>
              <w:t>The Contractor will:</w:t>
            </w:r>
          </w:p>
          <w:p w14:paraId="5E71264F" w14:textId="48EB58A9"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rPr>
              <w:t>Implement and comply with their Health and Safety Plan;</w:t>
            </w:r>
          </w:p>
          <w:p w14:paraId="35D7879B" w14:textId="77777777"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lang w:eastAsia="en-GB"/>
              </w:rPr>
              <w:t>Ensure that all plant and machinery brought onto the orchard is well maintained, in safe condition and where relevant inspected and certified safe for use. (I.e. vehicles with current WOF, electrical gear tested and tagged)</w:t>
            </w:r>
            <w:bookmarkStart w:id="0" w:name="MyCursorPosition"/>
            <w:bookmarkEnd w:id="0"/>
            <w:r w:rsidRPr="00AC107C">
              <w:rPr>
                <w:rFonts w:ascii="Arial" w:hAnsi="Arial" w:cs="Arial"/>
                <w:sz w:val="20"/>
                <w:szCs w:val="20"/>
                <w:lang w:eastAsia="en-GB"/>
              </w:rPr>
              <w:t>;</w:t>
            </w:r>
          </w:p>
          <w:p w14:paraId="287A1628" w14:textId="77777777"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lang w:eastAsia="en-GB"/>
              </w:rPr>
              <w:t>Take so far as is reasonably practicable steps to ensure the safety of all persons under the Contractor’s control and third parties in connection with the performance of the Services;</w:t>
            </w:r>
          </w:p>
          <w:p w14:paraId="6EB0D5FE" w14:textId="0B5FC88A"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lang w:eastAsia="en-GB"/>
              </w:rPr>
              <w:t xml:space="preserve">Ensure that it and </w:t>
            </w:r>
            <w:proofErr w:type="gramStart"/>
            <w:r w:rsidRPr="00AC107C">
              <w:rPr>
                <w:rFonts w:ascii="Arial" w:hAnsi="Arial" w:cs="Arial"/>
                <w:sz w:val="20"/>
                <w:szCs w:val="20"/>
                <w:lang w:eastAsia="en-GB"/>
              </w:rPr>
              <w:t>all of</w:t>
            </w:r>
            <w:proofErr w:type="gramEnd"/>
            <w:r w:rsidRPr="00AC107C">
              <w:rPr>
                <w:rFonts w:ascii="Arial" w:hAnsi="Arial" w:cs="Arial"/>
                <w:sz w:val="20"/>
                <w:szCs w:val="20"/>
                <w:lang w:eastAsia="en-GB"/>
              </w:rPr>
              <w:t xml:space="preserve"> its workers (including any sub</w:t>
            </w:r>
            <w:r>
              <w:rPr>
                <w:rFonts w:ascii="Arial" w:hAnsi="Arial" w:cs="Arial"/>
                <w:sz w:val="20"/>
                <w:szCs w:val="20"/>
                <w:lang w:eastAsia="en-GB"/>
              </w:rPr>
              <w:t>-</w:t>
            </w:r>
            <w:r w:rsidRPr="00AC107C">
              <w:rPr>
                <w:rFonts w:ascii="Arial" w:hAnsi="Arial" w:cs="Arial"/>
                <w:sz w:val="20"/>
                <w:szCs w:val="20"/>
                <w:lang w:eastAsia="en-GB"/>
              </w:rPr>
              <w:t>contractors) comply with the Health and Safety at Work Act 2015, and all other applicable legislation and regulations;</w:t>
            </w:r>
          </w:p>
          <w:p w14:paraId="110E6CD5" w14:textId="77777777"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color w:val="000000"/>
                <w:sz w:val="20"/>
                <w:szCs w:val="20"/>
                <w:lang w:eastAsia="en-GB"/>
              </w:rPr>
              <w:t>Provide sufficient skilled and suitably qualified personnel to perform the Services; and</w:t>
            </w:r>
          </w:p>
          <w:p w14:paraId="7171EF15" w14:textId="70CAE97C"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color w:val="000000"/>
                <w:sz w:val="20"/>
                <w:szCs w:val="20"/>
                <w:lang w:eastAsia="en-GB"/>
              </w:rPr>
              <w:t xml:space="preserve">Promptly notify the </w:t>
            </w:r>
            <w:r w:rsidR="00551F50">
              <w:rPr>
                <w:rFonts w:ascii="Arial" w:hAnsi="Arial" w:cs="Arial"/>
                <w:color w:val="000000"/>
                <w:sz w:val="20"/>
                <w:szCs w:val="20"/>
                <w:lang w:eastAsia="en-GB"/>
              </w:rPr>
              <w:t>GAP Legal Entity/MSO</w:t>
            </w:r>
            <w:r w:rsidRPr="00AC107C">
              <w:rPr>
                <w:rFonts w:ascii="Arial" w:hAnsi="Arial" w:cs="Arial"/>
                <w:color w:val="000000"/>
                <w:sz w:val="20"/>
                <w:szCs w:val="20"/>
                <w:lang w:eastAsia="en-GB"/>
              </w:rPr>
              <w:t xml:space="preserve"> of any accident or injury which occurs in relation to the provision of the Services</w:t>
            </w:r>
            <w:r w:rsidRPr="00AC107C">
              <w:rPr>
                <w:rFonts w:ascii="Arial" w:hAnsi="Arial" w:cs="Arial"/>
                <w:sz w:val="20"/>
                <w:szCs w:val="20"/>
              </w:rPr>
              <w:t>.</w:t>
            </w:r>
          </w:p>
          <w:p w14:paraId="3AEDF250" w14:textId="77777777" w:rsidR="007B67AA" w:rsidRPr="00AC107C" w:rsidRDefault="007B67AA" w:rsidP="007B67AA">
            <w:pPr>
              <w:pStyle w:val="Heading1"/>
              <w:numPr>
                <w:ilvl w:val="0"/>
                <w:numId w:val="6"/>
              </w:numPr>
              <w:jc w:val="both"/>
              <w:rPr>
                <w:rFonts w:ascii="Arial" w:hAnsi="Arial" w:cs="Arial"/>
                <w:i/>
                <w:sz w:val="20"/>
                <w:szCs w:val="20"/>
              </w:rPr>
            </w:pPr>
            <w:r w:rsidRPr="00AC107C">
              <w:rPr>
                <w:rFonts w:ascii="Arial" w:hAnsi="Arial" w:cs="Arial"/>
                <w:sz w:val="20"/>
                <w:szCs w:val="20"/>
              </w:rPr>
              <w:t>When performing the Services the Contractor shall ensure that there is always one person currently trained in First Aid on the Orchard and that best practice hygiene standards are maintained</w:t>
            </w:r>
            <w:r w:rsidRPr="00AC107C">
              <w:rPr>
                <w:rFonts w:ascii="Arial" w:hAnsi="Arial" w:cs="Arial"/>
                <w:i/>
                <w:sz w:val="20"/>
                <w:szCs w:val="20"/>
              </w:rPr>
              <w:t>.</w:t>
            </w:r>
          </w:p>
          <w:p w14:paraId="5575C04D" w14:textId="0B0EBB57" w:rsidR="007B67AA" w:rsidRPr="00AC107C" w:rsidRDefault="007B67AA" w:rsidP="007B67AA">
            <w:pPr>
              <w:pStyle w:val="Heading1"/>
              <w:numPr>
                <w:ilvl w:val="0"/>
                <w:numId w:val="6"/>
              </w:numPr>
              <w:jc w:val="both"/>
              <w:rPr>
                <w:rFonts w:ascii="Arial" w:hAnsi="Arial" w:cs="Arial"/>
                <w:i/>
                <w:sz w:val="20"/>
                <w:szCs w:val="20"/>
              </w:rPr>
            </w:pPr>
            <w:r w:rsidRPr="00AC107C">
              <w:rPr>
                <w:rFonts w:ascii="Arial" w:eastAsia="Times New Roman" w:hAnsi="Arial" w:cs="Arial"/>
                <w:color w:val="000000"/>
                <w:sz w:val="20"/>
                <w:szCs w:val="20"/>
              </w:rPr>
              <w:t xml:space="preserve">The Contractor shall perform the Services in accordance with its own GAP and GRASP systems subject always to compliance with this Agreement and the </w:t>
            </w:r>
            <w:r w:rsidRPr="00AC107C">
              <w:rPr>
                <w:rFonts w:ascii="Arial" w:hAnsi="Arial" w:cs="Arial"/>
                <w:sz w:val="20"/>
                <w:szCs w:val="20"/>
                <w:lang w:eastAsia="en-GB"/>
              </w:rPr>
              <w:t>Health and Safety at Work Act 2015</w:t>
            </w:r>
            <w:r w:rsidRPr="00AC107C">
              <w:rPr>
                <w:rFonts w:ascii="Arial" w:hAnsi="Arial" w:cs="Arial"/>
                <w:i/>
                <w:sz w:val="20"/>
                <w:szCs w:val="20"/>
              </w:rPr>
              <w:t>.</w:t>
            </w:r>
          </w:p>
          <w:p w14:paraId="215F30A0" w14:textId="77777777" w:rsidR="007B67AA" w:rsidRPr="00AC107C" w:rsidRDefault="007B67AA" w:rsidP="007B67AA">
            <w:pPr>
              <w:pStyle w:val="Heading1"/>
              <w:numPr>
                <w:ilvl w:val="0"/>
                <w:numId w:val="6"/>
              </w:numPr>
              <w:jc w:val="both"/>
              <w:rPr>
                <w:rFonts w:ascii="Arial" w:hAnsi="Arial" w:cs="Arial"/>
                <w:sz w:val="20"/>
                <w:szCs w:val="20"/>
              </w:rPr>
            </w:pPr>
            <w:r w:rsidRPr="00AC107C">
              <w:rPr>
                <w:rFonts w:ascii="Arial" w:eastAsia="Times New Roman" w:hAnsi="Arial" w:cs="Arial"/>
                <w:color w:val="000000"/>
                <w:sz w:val="20"/>
                <w:szCs w:val="20"/>
              </w:rPr>
              <w:t>Failure by the Contractor to comply with its health and safety obligations may result in this Agreement being terminated immediately.</w:t>
            </w:r>
          </w:p>
          <w:p w14:paraId="5BD93E1E" w14:textId="5211794B" w:rsidR="007B67AA" w:rsidRPr="00AC107C" w:rsidRDefault="007B67AA" w:rsidP="007B67AA">
            <w:pPr>
              <w:pStyle w:val="Heading1"/>
              <w:numPr>
                <w:ilvl w:val="0"/>
                <w:numId w:val="6"/>
              </w:numPr>
              <w:spacing w:after="160"/>
              <w:ind w:left="357" w:hanging="357"/>
              <w:jc w:val="both"/>
              <w:rPr>
                <w:rFonts w:ascii="Arial" w:hAnsi="Arial" w:cs="Arial"/>
                <w:sz w:val="20"/>
                <w:szCs w:val="20"/>
              </w:rPr>
            </w:pPr>
            <w:r w:rsidRPr="00AC107C">
              <w:rPr>
                <w:rFonts w:ascii="Arial" w:hAnsi="Arial" w:cs="Arial"/>
                <w:sz w:val="20"/>
                <w:szCs w:val="20"/>
              </w:rPr>
              <w:t xml:space="preserve">To the extent permitted by law, the Contractor indemnifies and shall keep indemnified the </w:t>
            </w:r>
            <w:r w:rsidR="00551F50">
              <w:rPr>
                <w:rFonts w:ascii="Arial" w:hAnsi="Arial" w:cs="Arial"/>
                <w:sz w:val="20"/>
                <w:szCs w:val="20"/>
              </w:rPr>
              <w:t>GAP Legal Entity/MSO</w:t>
            </w:r>
            <w:r w:rsidRPr="00AC107C">
              <w:rPr>
                <w:rFonts w:ascii="Arial" w:hAnsi="Arial" w:cs="Arial"/>
                <w:sz w:val="20"/>
                <w:szCs w:val="20"/>
              </w:rPr>
              <w:t xml:space="preserve"> against all costs, damages, loss and expenses incurred or suffered by the </w:t>
            </w:r>
            <w:r w:rsidR="00551F50">
              <w:rPr>
                <w:rFonts w:ascii="Arial" w:hAnsi="Arial" w:cs="Arial"/>
                <w:sz w:val="20"/>
                <w:szCs w:val="20"/>
              </w:rPr>
              <w:t>GAP Legal Entity/MSO</w:t>
            </w:r>
            <w:r w:rsidRPr="00AC107C">
              <w:rPr>
                <w:rFonts w:ascii="Arial" w:hAnsi="Arial" w:cs="Arial"/>
                <w:sz w:val="20"/>
                <w:szCs w:val="20"/>
              </w:rPr>
              <w:t xml:space="preserve"> arising out of any breach by the Contractor of the health and safety requirements of this</w:t>
            </w:r>
            <w:r w:rsidRPr="00AC107C">
              <w:rPr>
                <w:rFonts w:ascii="Arial" w:hAnsi="Arial" w:cs="Arial"/>
                <w:spacing w:val="-9"/>
                <w:sz w:val="20"/>
                <w:szCs w:val="20"/>
              </w:rPr>
              <w:t xml:space="preserve"> </w:t>
            </w:r>
            <w:r w:rsidRPr="00AC107C">
              <w:rPr>
                <w:rFonts w:ascii="Arial" w:hAnsi="Arial" w:cs="Arial"/>
                <w:sz w:val="20"/>
                <w:szCs w:val="20"/>
              </w:rPr>
              <w:t>Agreement.</w:t>
            </w:r>
          </w:p>
        </w:tc>
      </w:tr>
      <w:tr w:rsidR="007B67AA" w:rsidRPr="00AC107C" w14:paraId="0514B692"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D0156"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Biosecurity </w:t>
            </w:r>
          </w:p>
        </w:tc>
        <w:tc>
          <w:tcPr>
            <w:tcW w:w="7241" w:type="dxa"/>
            <w:gridSpan w:val="4"/>
            <w:tcBorders>
              <w:top w:val="single" w:sz="4" w:space="0" w:color="auto"/>
              <w:left w:val="single" w:sz="4" w:space="0" w:color="auto"/>
              <w:bottom w:val="single" w:sz="4" w:space="0" w:color="auto"/>
              <w:right w:val="single" w:sz="4" w:space="0" w:color="auto"/>
            </w:tcBorders>
          </w:tcPr>
          <w:p w14:paraId="0D6628A4" w14:textId="522B6E92" w:rsidR="007B67AA" w:rsidRPr="00AC107C" w:rsidRDefault="007B67AA" w:rsidP="007B67AA">
            <w:pPr>
              <w:numPr>
                <w:ilvl w:val="0"/>
                <w:numId w:val="23"/>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The following biosecurity practices are to be followed on the Orchard:</w:t>
            </w:r>
          </w:p>
          <w:p w14:paraId="2331E50C" w14:textId="77777777" w:rsidR="007B67AA" w:rsidRPr="00AC107C" w:rsidRDefault="007B67AA" w:rsidP="007B67AA">
            <w:pPr>
              <w:numPr>
                <w:ilvl w:val="0"/>
                <w:numId w:val="24"/>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All staff vehicles to be parked off the Orchard or in designated parking areas.</w:t>
            </w:r>
          </w:p>
          <w:p w14:paraId="4C2CC7CD" w14:textId="23FC9185" w:rsidR="007B67AA" w:rsidRPr="00AC107C" w:rsidRDefault="007B67AA" w:rsidP="007B67AA">
            <w:pPr>
              <w:numPr>
                <w:ilvl w:val="0"/>
                <w:numId w:val="24"/>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 xml:space="preserve">All staff to be advised of the hygiene practices that have been agreed upon by the </w:t>
            </w:r>
            <w:r w:rsidR="00551F50">
              <w:rPr>
                <w:rFonts w:ascii="Arial" w:eastAsia="Aptos" w:hAnsi="Arial" w:cs="Arial"/>
                <w:kern w:val="2"/>
                <w:sz w:val="20"/>
                <w:szCs w:val="20"/>
                <w14:ligatures w14:val="standardContextual"/>
              </w:rPr>
              <w:t>GAP Legal Entity/MSO</w:t>
            </w:r>
            <w:r w:rsidRPr="00AC107C">
              <w:rPr>
                <w:rFonts w:ascii="Arial" w:eastAsia="Aptos" w:hAnsi="Arial" w:cs="Arial"/>
                <w:kern w:val="2"/>
                <w:sz w:val="20"/>
                <w:szCs w:val="20"/>
                <w14:ligatures w14:val="standardContextual"/>
              </w:rPr>
              <w:t>.</w:t>
            </w:r>
          </w:p>
          <w:p w14:paraId="433E2D5C" w14:textId="45D17C21" w:rsidR="007B67AA" w:rsidRPr="006F1C06" w:rsidRDefault="007B67AA" w:rsidP="007B67AA">
            <w:pPr>
              <w:numPr>
                <w:ilvl w:val="0"/>
                <w:numId w:val="24"/>
              </w:numPr>
              <w:tabs>
                <w:tab w:val="left" w:pos="3405"/>
              </w:tabs>
              <w:spacing w:line="259" w:lineRule="auto"/>
              <w:contextualSpacing/>
              <w:jc w:val="both"/>
              <w:rPr>
                <w:rFonts w:ascii="Arial" w:eastAsia="Aptos" w:hAnsi="Arial" w:cs="Arial"/>
                <w:kern w:val="2"/>
                <w:sz w:val="20"/>
                <w:szCs w:val="20"/>
                <w14:ligatures w14:val="standardContextual"/>
              </w:rPr>
            </w:pPr>
            <w:r w:rsidRPr="006F1C06">
              <w:rPr>
                <w:rFonts w:ascii="Arial" w:eastAsia="Aptos" w:hAnsi="Arial" w:cs="Arial"/>
                <w:kern w:val="2"/>
                <w:sz w:val="20"/>
                <w:szCs w:val="20"/>
                <w14:ligatures w14:val="standardContextual"/>
              </w:rPr>
              <w:t xml:space="preserve">All work to stop in wet weather unless agreed prior. </w:t>
            </w:r>
          </w:p>
          <w:p w14:paraId="0FF75248" w14:textId="368B64CE" w:rsidR="007B67AA" w:rsidRPr="006F1C06" w:rsidRDefault="007B67AA" w:rsidP="007B67AA">
            <w:pPr>
              <w:pStyle w:val="ListParagraph"/>
              <w:numPr>
                <w:ilvl w:val="0"/>
                <w:numId w:val="23"/>
              </w:numPr>
              <w:jc w:val="both"/>
              <w:rPr>
                <w:rFonts w:ascii="Arial" w:hAnsi="Arial" w:cs="Arial"/>
                <w:sz w:val="20"/>
                <w:szCs w:val="20"/>
              </w:rPr>
            </w:pPr>
            <w:r w:rsidRPr="006F1C06">
              <w:rPr>
                <w:rFonts w:ascii="Arial" w:hAnsi="Arial" w:cs="Arial"/>
                <w:sz w:val="20"/>
                <w:szCs w:val="20"/>
              </w:rPr>
              <w:t xml:space="preserve">No plant material to be brought onto the orchard without prior consent of the </w:t>
            </w:r>
            <w:r w:rsidR="00551F50">
              <w:rPr>
                <w:rFonts w:ascii="Arial" w:hAnsi="Arial" w:cs="Arial"/>
                <w:sz w:val="20"/>
                <w:szCs w:val="20"/>
              </w:rPr>
              <w:t>GAP Legal Entity/MSO</w:t>
            </w:r>
            <w:r w:rsidRPr="006F1C06">
              <w:rPr>
                <w:rFonts w:ascii="Arial" w:hAnsi="Arial" w:cs="Arial"/>
                <w:sz w:val="20"/>
                <w:szCs w:val="20"/>
              </w:rPr>
              <w:t>. Where plant material is supplied, traceability records, which identify source and destination orchards must be maintained.</w:t>
            </w:r>
          </w:p>
          <w:p w14:paraId="1D4AA540" w14:textId="77777777" w:rsidR="007B67AA" w:rsidRPr="006F1C06" w:rsidRDefault="007B67AA" w:rsidP="007B67AA">
            <w:pPr>
              <w:pStyle w:val="ListParagraph"/>
              <w:numPr>
                <w:ilvl w:val="0"/>
                <w:numId w:val="23"/>
              </w:numPr>
              <w:jc w:val="both"/>
              <w:rPr>
                <w:rFonts w:ascii="Arial" w:hAnsi="Arial" w:cs="Arial"/>
                <w:sz w:val="20"/>
                <w:szCs w:val="20"/>
              </w:rPr>
            </w:pPr>
            <w:r w:rsidRPr="006F1C06">
              <w:rPr>
                <w:rFonts w:ascii="Arial" w:hAnsi="Arial" w:cs="Arial"/>
                <w:sz w:val="20"/>
                <w:szCs w:val="20"/>
              </w:rPr>
              <w:t xml:space="preserve">Unusual symptoms or suspected biosecurity threats are to be reported. </w:t>
            </w:r>
          </w:p>
          <w:p w14:paraId="02D0DF3B" w14:textId="4EC0C47A" w:rsidR="007B67AA" w:rsidRPr="006F1C06" w:rsidRDefault="007B67AA" w:rsidP="007B67AA">
            <w:pPr>
              <w:pStyle w:val="ListParagraph"/>
              <w:numPr>
                <w:ilvl w:val="0"/>
                <w:numId w:val="23"/>
              </w:numPr>
              <w:jc w:val="both"/>
              <w:rPr>
                <w:rFonts w:ascii="Arial" w:hAnsi="Arial" w:cs="Arial"/>
                <w:sz w:val="20"/>
                <w:szCs w:val="20"/>
              </w:rPr>
            </w:pPr>
            <w:r w:rsidRPr="006F1C06">
              <w:rPr>
                <w:rFonts w:ascii="Arial" w:eastAsia="Aptos" w:hAnsi="Arial" w:cs="Arial"/>
                <w:kern w:val="2"/>
                <w:sz w:val="20"/>
                <w:szCs w:val="20"/>
                <w14:ligatures w14:val="standardContextual"/>
              </w:rPr>
              <w:t xml:space="preserve">The contractor agrees to develop, maintain, and strictly adhere to a comprehensive Biosecurity Plan (“Plan”) for the duration of this Agreement. The Plan must relate to the activities being undertaken, and identify potential biosecurity risks the business activity and workers bring, and identify steps taken to manage these risks. These will include biosecurity hygiene practices, and staff awareness and training programmes appropriate to the level of risk they pose. The Plan’s aim is to prevent the introduction, establishment, and spread of pests, diseases, and other harmful organisms within the </w:t>
            </w:r>
            <w:r w:rsidR="00551F50">
              <w:rPr>
                <w:rFonts w:ascii="Arial" w:eastAsia="Aptos" w:hAnsi="Arial" w:cs="Arial"/>
                <w:kern w:val="2"/>
                <w:sz w:val="20"/>
                <w:szCs w:val="20"/>
                <w14:ligatures w14:val="standardContextual"/>
              </w:rPr>
              <w:t>GAP Legal Entity/MSO</w:t>
            </w:r>
            <w:r w:rsidRPr="006F1C06">
              <w:rPr>
                <w:rFonts w:ascii="Arial" w:eastAsia="Aptos" w:hAnsi="Arial" w:cs="Arial"/>
                <w:kern w:val="2"/>
                <w:sz w:val="20"/>
                <w:szCs w:val="20"/>
                <w14:ligatures w14:val="standardContextual"/>
              </w:rPr>
              <w:t>’s premises.</w:t>
            </w:r>
          </w:p>
          <w:p w14:paraId="6A630F3A" w14:textId="256ECC66" w:rsidR="007B67AA" w:rsidRPr="00F215D2" w:rsidRDefault="007B67AA" w:rsidP="007B67AA">
            <w:pPr>
              <w:pStyle w:val="ListParagraph"/>
              <w:numPr>
                <w:ilvl w:val="0"/>
                <w:numId w:val="23"/>
              </w:numPr>
              <w:jc w:val="both"/>
              <w:rPr>
                <w:rFonts w:ascii="Arial" w:hAnsi="Arial" w:cs="Arial"/>
                <w:sz w:val="20"/>
                <w:szCs w:val="20"/>
              </w:rPr>
            </w:pPr>
            <w:r w:rsidRPr="00AC107C">
              <w:rPr>
                <w:rFonts w:ascii="Arial" w:hAnsi="Arial" w:cs="Arial"/>
                <w:b/>
                <w:bCs/>
                <w:sz w:val="20"/>
                <w:szCs w:val="20"/>
              </w:rPr>
              <w:t>Template reference:</w:t>
            </w:r>
            <w:r w:rsidRPr="00AC107C">
              <w:rPr>
                <w:rFonts w:ascii="Arial" w:hAnsi="Arial" w:cs="Arial"/>
                <w:sz w:val="20"/>
                <w:szCs w:val="20"/>
              </w:rPr>
              <w:t xml:space="preserve"> The Contractor can access templates for the plan from   </w:t>
            </w:r>
            <w:hyperlink r:id="rId11" w:history="1">
              <w:r w:rsidRPr="00AC107C">
                <w:rPr>
                  <w:rStyle w:val="Hyperlink"/>
                  <w:rFonts w:ascii="Arial" w:hAnsi="Arial" w:cs="Arial"/>
                  <w:sz w:val="20"/>
                  <w:szCs w:val="20"/>
                </w:rPr>
                <w:t>https://kvh.org.nz/protocols-movement-controls/contractors</w:t>
              </w:r>
            </w:hyperlink>
            <w:r w:rsidRPr="00AC107C">
              <w:rPr>
                <w:rFonts w:ascii="Arial" w:hAnsi="Arial" w:cs="Arial"/>
                <w:sz w:val="20"/>
                <w:szCs w:val="20"/>
              </w:rPr>
              <w:t xml:space="preserve"> The Contractor must ensure the Plan is tailored to the needs of  </w:t>
            </w:r>
            <w:r>
              <w:rPr>
                <w:rFonts w:ascii="Arial" w:hAnsi="Arial" w:cs="Arial"/>
                <w:sz w:val="20"/>
                <w:szCs w:val="20"/>
              </w:rPr>
              <w:t>k</w:t>
            </w:r>
            <w:r w:rsidRPr="00AC107C">
              <w:rPr>
                <w:rFonts w:ascii="Arial" w:hAnsi="Arial" w:cs="Arial"/>
                <w:sz w:val="20"/>
                <w:szCs w:val="20"/>
              </w:rPr>
              <w:t xml:space="preserve">iwifruit </w:t>
            </w:r>
            <w:r>
              <w:rPr>
                <w:rFonts w:ascii="Arial" w:hAnsi="Arial" w:cs="Arial"/>
                <w:sz w:val="20"/>
                <w:szCs w:val="20"/>
              </w:rPr>
              <w:t>o</w:t>
            </w:r>
            <w:r w:rsidRPr="00AC107C">
              <w:rPr>
                <w:rFonts w:ascii="Arial" w:hAnsi="Arial" w:cs="Arial"/>
                <w:sz w:val="20"/>
                <w:szCs w:val="20"/>
              </w:rPr>
              <w:t>rchards and include any Orchard specific requirements. The Contractor must communicate agreed requirements to workers and ensure these are being met.</w:t>
            </w:r>
          </w:p>
          <w:p w14:paraId="2AAE30BA" w14:textId="15346E4C" w:rsidR="007B67AA" w:rsidRPr="00F215D2" w:rsidRDefault="007B67AA" w:rsidP="007B67AA">
            <w:pPr>
              <w:pStyle w:val="ListParagraph"/>
              <w:numPr>
                <w:ilvl w:val="0"/>
                <w:numId w:val="23"/>
              </w:numPr>
              <w:jc w:val="both"/>
              <w:rPr>
                <w:rFonts w:ascii="Arial" w:hAnsi="Arial" w:cs="Arial"/>
                <w:sz w:val="20"/>
                <w:szCs w:val="20"/>
              </w:rPr>
            </w:pPr>
            <w:r w:rsidRPr="00F215D2">
              <w:rPr>
                <w:rFonts w:ascii="Arial" w:eastAsia="Aptos" w:hAnsi="Arial" w:cs="Arial"/>
                <w:kern w:val="2"/>
                <w:sz w:val="20"/>
                <w:szCs w:val="20"/>
                <w14:ligatures w14:val="standardContextual"/>
              </w:rPr>
              <w:t xml:space="preserve">The Contractor Biosecurity Plan must be reviewed annually by the contractor. Contractors registered in the Zespri </w:t>
            </w:r>
            <w:proofErr w:type="gramStart"/>
            <w:r w:rsidR="000C1653">
              <w:rPr>
                <w:rFonts w:ascii="Arial" w:eastAsia="Aptos" w:hAnsi="Arial" w:cs="Arial"/>
                <w:kern w:val="2"/>
                <w:sz w:val="20"/>
                <w:szCs w:val="20"/>
                <w14:ligatures w14:val="standardContextual"/>
              </w:rPr>
              <w:t>GLOBAL</w:t>
            </w:r>
            <w:r w:rsidRPr="00F215D2">
              <w:rPr>
                <w:rFonts w:ascii="Arial" w:eastAsia="Aptos" w:hAnsi="Arial" w:cs="Arial"/>
                <w:kern w:val="2"/>
                <w:sz w:val="20"/>
                <w:szCs w:val="20"/>
                <w14:ligatures w14:val="standardContextual"/>
              </w:rPr>
              <w:t>G.A.P</w:t>
            </w:r>
            <w:proofErr w:type="gramEnd"/>
            <w:r w:rsidRPr="00F215D2">
              <w:rPr>
                <w:rFonts w:ascii="Arial" w:eastAsia="Aptos" w:hAnsi="Arial" w:cs="Arial"/>
                <w:kern w:val="2"/>
                <w:sz w:val="20"/>
                <w:szCs w:val="20"/>
                <w14:ligatures w14:val="standardContextual"/>
              </w:rPr>
              <w:t xml:space="preserve"> Contractor Programme, will hold a CAV, which confirms GAP and Pathway Plan biosecurity requirements have been met. </w:t>
            </w:r>
          </w:p>
          <w:p w14:paraId="23E436BD" w14:textId="77FA835D" w:rsidR="007B67AA" w:rsidRPr="00AC107C" w:rsidRDefault="007B67AA" w:rsidP="007B67AA">
            <w:pPr>
              <w:pStyle w:val="ListParagraph"/>
              <w:numPr>
                <w:ilvl w:val="0"/>
                <w:numId w:val="23"/>
              </w:numPr>
              <w:jc w:val="both"/>
              <w:rPr>
                <w:rFonts w:ascii="Arial" w:hAnsi="Arial" w:cs="Arial"/>
                <w:sz w:val="20"/>
                <w:szCs w:val="20"/>
              </w:rPr>
            </w:pPr>
            <w:r w:rsidRPr="00F215D2">
              <w:rPr>
                <w:rFonts w:ascii="Arial" w:eastAsia="Aptos" w:hAnsi="Arial" w:cs="Arial"/>
                <w:kern w:val="2"/>
                <w:sz w:val="20"/>
                <w:szCs w:val="20"/>
                <w14:ligatures w14:val="standardContextual"/>
              </w:rPr>
              <w:t xml:space="preserve">Non-CAV contractors must provide evidence that they hold a suitable biosecurity plan if requested. The </w:t>
            </w:r>
            <w:r w:rsidR="00551F50">
              <w:rPr>
                <w:rFonts w:ascii="Arial" w:eastAsia="Aptos" w:hAnsi="Arial" w:cs="Arial"/>
                <w:kern w:val="2"/>
                <w:sz w:val="20"/>
                <w:szCs w:val="20"/>
                <w14:ligatures w14:val="standardContextual"/>
              </w:rPr>
              <w:t>GAP Legal Entity/MSO</w:t>
            </w:r>
            <w:r w:rsidRPr="00F215D2">
              <w:rPr>
                <w:rFonts w:ascii="Arial" w:eastAsia="Aptos" w:hAnsi="Arial" w:cs="Arial"/>
                <w:kern w:val="2"/>
                <w:sz w:val="20"/>
                <w:szCs w:val="20"/>
                <w14:ligatures w14:val="standardContextual"/>
              </w:rPr>
              <w:t xml:space="preserve"> reserves the right to request modifications to the Plan to ensure that it meets their standards and addresses specific biosecurity risks pertinent to their </w:t>
            </w:r>
            <w:r>
              <w:rPr>
                <w:rFonts w:ascii="Arial" w:eastAsia="Aptos" w:hAnsi="Arial" w:cs="Arial"/>
                <w:kern w:val="2"/>
                <w:sz w:val="20"/>
                <w:szCs w:val="20"/>
                <w14:ligatures w14:val="standardContextual"/>
              </w:rPr>
              <w:t>P</w:t>
            </w:r>
            <w:r w:rsidRPr="00F215D2">
              <w:rPr>
                <w:rFonts w:ascii="Arial" w:eastAsia="Aptos" w:hAnsi="Arial" w:cs="Arial"/>
                <w:kern w:val="2"/>
                <w:sz w:val="20"/>
                <w:szCs w:val="20"/>
                <w14:ligatures w14:val="standardContextual"/>
              </w:rPr>
              <w:t>remises.</w:t>
            </w:r>
          </w:p>
        </w:tc>
      </w:tr>
      <w:tr w:rsidR="007B67AA" w:rsidRPr="00AC107C" w14:paraId="605325A9"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CC494" w14:textId="55259D85" w:rsidR="007B67AA" w:rsidRPr="00AC107C" w:rsidRDefault="00551F50" w:rsidP="007B67AA">
            <w:pPr>
              <w:spacing w:before="120" w:after="120"/>
              <w:rPr>
                <w:rFonts w:ascii="Arial" w:hAnsi="Arial" w:cs="Arial"/>
                <w:b/>
                <w:sz w:val="20"/>
                <w:szCs w:val="20"/>
              </w:rPr>
            </w:pPr>
            <w:r>
              <w:rPr>
                <w:rFonts w:ascii="Arial" w:hAnsi="Arial" w:cs="Arial"/>
                <w:b/>
                <w:sz w:val="20"/>
                <w:szCs w:val="20"/>
              </w:rPr>
              <w:t>GAP Legal Entity/MSO</w:t>
            </w:r>
            <w:r w:rsidR="007B67AA" w:rsidRPr="00AC107C">
              <w:rPr>
                <w:rFonts w:ascii="Arial" w:hAnsi="Arial" w:cs="Arial"/>
                <w:b/>
                <w:sz w:val="20"/>
                <w:szCs w:val="20"/>
              </w:rPr>
              <w:t>’s Obligations</w:t>
            </w:r>
          </w:p>
        </w:tc>
        <w:tc>
          <w:tcPr>
            <w:tcW w:w="7241" w:type="dxa"/>
            <w:gridSpan w:val="4"/>
            <w:tcBorders>
              <w:top w:val="single" w:sz="4" w:space="0" w:color="auto"/>
              <w:left w:val="single" w:sz="4" w:space="0" w:color="auto"/>
              <w:bottom w:val="single" w:sz="4" w:space="0" w:color="auto"/>
              <w:right w:val="single" w:sz="4" w:space="0" w:color="auto"/>
            </w:tcBorders>
            <w:hideMark/>
          </w:tcPr>
          <w:p w14:paraId="2CFE0475" w14:textId="14E36B4D" w:rsidR="007B67AA" w:rsidRPr="00AC107C" w:rsidRDefault="007B67AA" w:rsidP="007B67AA">
            <w:pPr>
              <w:pStyle w:val="Heading1"/>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agrees to provide the Contractor with access to the Orchard property to carry out the Services.</w:t>
            </w:r>
          </w:p>
          <w:p w14:paraId="4C53A46F" w14:textId="5E975A1A" w:rsidR="007B67AA" w:rsidRPr="00AC107C" w:rsidRDefault="007B67AA" w:rsidP="007B67AA">
            <w:pPr>
              <w:pStyle w:val="Heading1"/>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will provide clear instructions for the Services. The </w:t>
            </w:r>
            <w:r w:rsidR="00551F50">
              <w:rPr>
                <w:rFonts w:ascii="Arial" w:hAnsi="Arial" w:cs="Arial"/>
                <w:sz w:val="20"/>
                <w:szCs w:val="20"/>
              </w:rPr>
              <w:t>GAP Legal Entity/MSO</w:t>
            </w:r>
            <w:r w:rsidRPr="00AC107C">
              <w:rPr>
                <w:rFonts w:ascii="Arial" w:hAnsi="Arial" w:cs="Arial"/>
                <w:sz w:val="20"/>
                <w:szCs w:val="20"/>
              </w:rPr>
              <w:t xml:space="preserve"> will endeavour to be available to answer questions and clarify issues notified by the Contractor.</w:t>
            </w:r>
          </w:p>
          <w:p w14:paraId="3FD80287" w14:textId="19245D46" w:rsidR="007B67AA" w:rsidRPr="00AC107C" w:rsidRDefault="007B67AA" w:rsidP="007B67AA">
            <w:pPr>
              <w:pStyle w:val="Heading1"/>
              <w:numPr>
                <w:ilvl w:val="0"/>
                <w:numId w:val="5"/>
              </w:numPr>
              <w:jc w:val="both"/>
              <w:rPr>
                <w:rFonts w:ascii="Arial" w:hAnsi="Arial" w:cs="Arial"/>
                <w:sz w:val="20"/>
                <w:szCs w:val="20"/>
              </w:rPr>
            </w:pPr>
            <w:r w:rsidRPr="00AC107C">
              <w:rPr>
                <w:rFonts w:ascii="Arial" w:hAnsi="Arial" w:cs="Arial"/>
                <w:sz w:val="20"/>
                <w:szCs w:val="20"/>
                <w:highlight w:val="green"/>
              </w:rPr>
              <w:t xml:space="preserve">The </w:t>
            </w:r>
            <w:r w:rsidR="00551F50">
              <w:rPr>
                <w:rFonts w:ascii="Arial" w:hAnsi="Arial" w:cs="Arial"/>
                <w:sz w:val="20"/>
                <w:szCs w:val="20"/>
                <w:highlight w:val="green"/>
              </w:rPr>
              <w:t>GAP Legal Entity/MSO</w:t>
            </w:r>
            <w:r w:rsidRPr="00AC107C">
              <w:rPr>
                <w:rFonts w:ascii="Arial" w:hAnsi="Arial" w:cs="Arial"/>
                <w:sz w:val="20"/>
                <w:szCs w:val="20"/>
                <w:highlight w:val="green"/>
              </w:rPr>
              <w:t xml:space="preserve"> agrees to pay the Contractor in accordance with Appendix 2.</w:t>
            </w:r>
            <w:r w:rsidRPr="00AC107C">
              <w:rPr>
                <w:rFonts w:ascii="Arial" w:hAnsi="Arial" w:cs="Arial"/>
                <w:sz w:val="20"/>
                <w:szCs w:val="20"/>
              </w:rPr>
              <w:t xml:space="preserve"> </w:t>
            </w:r>
          </w:p>
          <w:p w14:paraId="27FDDA2B" w14:textId="5FF4684B" w:rsidR="007B67AA" w:rsidRPr="00AC107C" w:rsidRDefault="007B67AA" w:rsidP="007B67AA">
            <w:pPr>
              <w:pStyle w:val="NoNum"/>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agrees to meet their obligations under the Health and Safety at Work Act 2015 including but not limited to providing the Contractor with all </w:t>
            </w:r>
            <w:r>
              <w:rPr>
                <w:rFonts w:ascii="Arial" w:hAnsi="Arial" w:cs="Arial"/>
                <w:sz w:val="20"/>
                <w:szCs w:val="20"/>
              </w:rPr>
              <w:t>health and safety</w:t>
            </w:r>
            <w:r w:rsidRPr="00AC107C">
              <w:rPr>
                <w:rFonts w:ascii="Arial" w:hAnsi="Arial" w:cs="Arial"/>
                <w:sz w:val="20"/>
                <w:szCs w:val="20"/>
              </w:rPr>
              <w:t xml:space="preserve"> information pertaining to the </w:t>
            </w:r>
            <w:r>
              <w:rPr>
                <w:rFonts w:ascii="Arial" w:hAnsi="Arial" w:cs="Arial"/>
                <w:sz w:val="20"/>
                <w:szCs w:val="20"/>
              </w:rPr>
              <w:t>O</w:t>
            </w:r>
            <w:r w:rsidRPr="00AC107C">
              <w:rPr>
                <w:rFonts w:ascii="Arial" w:hAnsi="Arial" w:cs="Arial"/>
                <w:sz w:val="20"/>
                <w:szCs w:val="20"/>
              </w:rPr>
              <w:t xml:space="preserve">rchard including permanent and temporary hazards that may impact on the Contractor. </w:t>
            </w:r>
          </w:p>
          <w:p w14:paraId="143D389F" w14:textId="670D5379" w:rsidR="007B67AA" w:rsidRPr="00AC107C" w:rsidRDefault="007B67AA" w:rsidP="007B67AA">
            <w:pPr>
              <w:pStyle w:val="NoNum"/>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shall provide the Contractor with copies of, or access to, policies and procedures prior to the commencement of the </w:t>
            </w:r>
            <w:r>
              <w:rPr>
                <w:rFonts w:ascii="Arial" w:hAnsi="Arial" w:cs="Arial"/>
                <w:sz w:val="20"/>
                <w:szCs w:val="20"/>
              </w:rPr>
              <w:t>S</w:t>
            </w:r>
            <w:r w:rsidRPr="00AC107C">
              <w:rPr>
                <w:rFonts w:ascii="Arial" w:hAnsi="Arial" w:cs="Arial"/>
                <w:sz w:val="20"/>
                <w:szCs w:val="20"/>
              </w:rPr>
              <w:t xml:space="preserve">ervices. </w:t>
            </w:r>
            <w:r>
              <w:rPr>
                <w:rFonts w:ascii="Arial" w:hAnsi="Arial" w:cs="Arial"/>
                <w:sz w:val="20"/>
                <w:szCs w:val="20"/>
              </w:rPr>
              <w:t>Policies include (</w:t>
            </w:r>
            <w:r w:rsidRPr="00AC107C">
              <w:rPr>
                <w:rFonts w:ascii="Arial" w:hAnsi="Arial" w:cs="Arial"/>
                <w:sz w:val="20"/>
                <w:szCs w:val="20"/>
              </w:rPr>
              <w:t>but not limited to</w:t>
            </w:r>
            <w:r>
              <w:rPr>
                <w:rFonts w:ascii="Arial" w:hAnsi="Arial" w:cs="Arial"/>
                <w:sz w:val="20"/>
                <w:szCs w:val="20"/>
              </w:rPr>
              <w:t>)</w:t>
            </w:r>
            <w:r w:rsidRPr="00AC107C">
              <w:rPr>
                <w:rFonts w:ascii="Arial" w:hAnsi="Arial" w:cs="Arial"/>
                <w:sz w:val="20"/>
                <w:szCs w:val="20"/>
              </w:rPr>
              <w:t xml:space="preserve">, those concerning health </w:t>
            </w:r>
            <w:r>
              <w:rPr>
                <w:rFonts w:ascii="Arial" w:hAnsi="Arial" w:cs="Arial"/>
                <w:sz w:val="20"/>
                <w:szCs w:val="20"/>
              </w:rPr>
              <w:t>and</w:t>
            </w:r>
            <w:r w:rsidRPr="00AC107C">
              <w:rPr>
                <w:rFonts w:ascii="Arial" w:hAnsi="Arial" w:cs="Arial"/>
                <w:sz w:val="20"/>
                <w:szCs w:val="20"/>
              </w:rPr>
              <w:t xml:space="preserve"> safety, food safety, and human rights</w:t>
            </w:r>
            <w:r>
              <w:rPr>
                <w:rFonts w:ascii="Arial" w:hAnsi="Arial" w:cs="Arial"/>
                <w:sz w:val="20"/>
                <w:szCs w:val="20"/>
              </w:rPr>
              <w:t>.</w:t>
            </w:r>
          </w:p>
          <w:p w14:paraId="3F0FE864" w14:textId="33BE2A5E" w:rsidR="007B67AA" w:rsidRPr="00F16354" w:rsidRDefault="007B67AA" w:rsidP="007B67AA">
            <w:pPr>
              <w:pStyle w:val="NoNum"/>
              <w:numPr>
                <w:ilvl w:val="0"/>
                <w:numId w:val="5"/>
              </w:numPr>
              <w:spacing w:after="160"/>
              <w:ind w:left="357" w:hanging="357"/>
              <w:jc w:val="both"/>
              <w:rPr>
                <w:rFonts w:ascii="Arial" w:hAnsi="Arial" w:cs="Arial"/>
                <w:sz w:val="20"/>
                <w:szCs w:val="20"/>
                <w:lang w:val="en-US"/>
              </w:rPr>
            </w:pPr>
            <w:r w:rsidRPr="00AC107C">
              <w:rPr>
                <w:rFonts w:ascii="Arial" w:hAnsi="Arial" w:cs="Arial"/>
                <w:sz w:val="20"/>
                <w:szCs w:val="20"/>
                <w:lang w:val="en-US"/>
              </w:rPr>
              <w:t xml:space="preserve">The </w:t>
            </w:r>
            <w:r w:rsidR="00551F50">
              <w:rPr>
                <w:rFonts w:ascii="Arial" w:hAnsi="Arial" w:cs="Arial"/>
                <w:sz w:val="20"/>
                <w:szCs w:val="20"/>
                <w:lang w:val="en-US"/>
              </w:rPr>
              <w:t>GAP Legal Entity/MSO</w:t>
            </w:r>
            <w:r w:rsidRPr="00AC107C">
              <w:rPr>
                <w:rFonts w:ascii="Arial" w:hAnsi="Arial" w:cs="Arial"/>
                <w:sz w:val="20"/>
                <w:szCs w:val="20"/>
                <w:lang w:val="en-US"/>
              </w:rPr>
              <w:t xml:space="preserve"> has no direct legal responsibility for any employees of the Contractor. However, the </w:t>
            </w:r>
            <w:r w:rsidR="00551F50">
              <w:rPr>
                <w:rFonts w:ascii="Arial" w:hAnsi="Arial" w:cs="Arial"/>
                <w:sz w:val="20"/>
                <w:szCs w:val="20"/>
                <w:lang w:val="en-US"/>
              </w:rPr>
              <w:t>GAP Legal Entity/MSO</w:t>
            </w:r>
            <w:r w:rsidRPr="00AC107C">
              <w:rPr>
                <w:rFonts w:ascii="Arial" w:hAnsi="Arial" w:cs="Arial"/>
                <w:sz w:val="20"/>
                <w:szCs w:val="20"/>
                <w:lang w:val="en-US"/>
              </w:rPr>
              <w:t xml:space="preserve"> is responsible </w:t>
            </w:r>
            <w:r>
              <w:rPr>
                <w:rFonts w:ascii="Arial" w:hAnsi="Arial" w:cs="Arial"/>
                <w:sz w:val="20"/>
                <w:szCs w:val="20"/>
                <w:lang w:val="en-US"/>
              </w:rPr>
              <w:t>for</w:t>
            </w:r>
            <w:r w:rsidRPr="00AC107C">
              <w:rPr>
                <w:rFonts w:ascii="Arial" w:hAnsi="Arial" w:cs="Arial"/>
                <w:sz w:val="20"/>
                <w:szCs w:val="20"/>
                <w:lang w:val="en-US"/>
              </w:rPr>
              <w:t xml:space="preserve"> ensur</w:t>
            </w:r>
            <w:r>
              <w:rPr>
                <w:rFonts w:ascii="Arial" w:hAnsi="Arial" w:cs="Arial"/>
                <w:sz w:val="20"/>
                <w:szCs w:val="20"/>
                <w:lang w:val="en-US"/>
              </w:rPr>
              <w:t>ing</w:t>
            </w:r>
            <w:r w:rsidRPr="00AC107C">
              <w:rPr>
                <w:rFonts w:ascii="Arial" w:hAnsi="Arial" w:cs="Arial"/>
                <w:sz w:val="20"/>
                <w:szCs w:val="20"/>
                <w:lang w:val="en-US"/>
              </w:rPr>
              <w:t xml:space="preserve"> all aspects of GRASP are complied with whilst contractors and their employees are working on the</w:t>
            </w:r>
            <w:r>
              <w:rPr>
                <w:rFonts w:ascii="Arial" w:hAnsi="Arial" w:cs="Arial"/>
                <w:sz w:val="20"/>
                <w:szCs w:val="20"/>
                <w:lang w:val="en-US"/>
              </w:rPr>
              <w:t xml:space="preserve"> </w:t>
            </w:r>
            <w:r w:rsidR="00551F50">
              <w:rPr>
                <w:rFonts w:ascii="Arial" w:hAnsi="Arial" w:cs="Arial"/>
                <w:sz w:val="20"/>
                <w:szCs w:val="20"/>
                <w:lang w:val="en-US"/>
              </w:rPr>
              <w:t>GAP Legal Entity/MSO</w:t>
            </w:r>
            <w:r>
              <w:rPr>
                <w:rFonts w:ascii="Arial" w:hAnsi="Arial" w:cs="Arial"/>
                <w:sz w:val="20"/>
                <w:szCs w:val="20"/>
                <w:lang w:val="en-US"/>
              </w:rPr>
              <w:t>’s</w:t>
            </w:r>
            <w:r w:rsidRPr="00AC107C">
              <w:rPr>
                <w:rFonts w:ascii="Arial" w:hAnsi="Arial" w:cs="Arial"/>
                <w:sz w:val="20"/>
                <w:szCs w:val="20"/>
                <w:lang w:val="en-US"/>
              </w:rPr>
              <w:t xml:space="preserve"> </w:t>
            </w:r>
            <w:r>
              <w:rPr>
                <w:rFonts w:ascii="Arial" w:hAnsi="Arial" w:cs="Arial"/>
                <w:sz w:val="20"/>
                <w:szCs w:val="20"/>
                <w:lang w:val="en-US"/>
              </w:rPr>
              <w:t>Premises</w:t>
            </w:r>
            <w:r w:rsidRPr="00AC107C">
              <w:rPr>
                <w:rFonts w:ascii="Arial" w:hAnsi="Arial" w:cs="Arial"/>
                <w:sz w:val="20"/>
                <w:szCs w:val="20"/>
                <w:lang w:val="en-US"/>
              </w:rPr>
              <w:t>.</w:t>
            </w:r>
          </w:p>
        </w:tc>
      </w:tr>
      <w:tr w:rsidR="007B67AA" w:rsidRPr="00AC107C" w14:paraId="7BEDC415"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D89C5C"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Insurance</w:t>
            </w:r>
          </w:p>
          <w:p w14:paraId="40F358B4" w14:textId="77777777" w:rsidR="007B67AA" w:rsidRPr="00AC107C" w:rsidRDefault="007B67AA" w:rsidP="007B67AA">
            <w:pPr>
              <w:rPr>
                <w:rFonts w:ascii="Arial" w:hAnsi="Arial" w:cs="Arial"/>
                <w:sz w:val="20"/>
                <w:szCs w:val="20"/>
              </w:rPr>
            </w:pPr>
          </w:p>
          <w:p w14:paraId="529EBECA" w14:textId="77777777" w:rsidR="007B67AA" w:rsidRPr="00AC107C" w:rsidRDefault="007B67AA" w:rsidP="007B67AA">
            <w:pPr>
              <w:rPr>
                <w:rFonts w:ascii="Arial" w:hAnsi="Arial" w:cs="Arial"/>
                <w:sz w:val="20"/>
                <w:szCs w:val="20"/>
              </w:rPr>
            </w:pPr>
          </w:p>
          <w:p w14:paraId="2F0A3D93" w14:textId="77777777" w:rsidR="007B67AA" w:rsidRPr="00AC107C" w:rsidRDefault="007B67AA" w:rsidP="007B67AA">
            <w:pPr>
              <w:rPr>
                <w:rFonts w:ascii="Arial" w:hAnsi="Arial" w:cs="Arial"/>
                <w:sz w:val="20"/>
                <w:szCs w:val="20"/>
              </w:rPr>
            </w:pPr>
          </w:p>
          <w:p w14:paraId="36E90359" w14:textId="77777777" w:rsidR="007B67AA" w:rsidRPr="00AC107C" w:rsidRDefault="007B67AA" w:rsidP="007B67AA">
            <w:pPr>
              <w:rPr>
                <w:rFonts w:ascii="Arial" w:hAnsi="Arial" w:cs="Arial"/>
                <w:sz w:val="20"/>
                <w:szCs w:val="20"/>
              </w:rPr>
            </w:pPr>
          </w:p>
          <w:p w14:paraId="24324A18" w14:textId="77777777" w:rsidR="007B67AA" w:rsidRPr="00AC107C" w:rsidRDefault="007B67AA" w:rsidP="007B67AA">
            <w:pPr>
              <w:rPr>
                <w:rFonts w:ascii="Arial" w:hAnsi="Arial" w:cs="Arial"/>
                <w:sz w:val="20"/>
                <w:szCs w:val="20"/>
              </w:rPr>
            </w:pPr>
          </w:p>
          <w:p w14:paraId="38514F9D" w14:textId="77777777" w:rsidR="007B67AA" w:rsidRPr="00AC107C" w:rsidRDefault="007B67AA" w:rsidP="007B67AA">
            <w:pPr>
              <w:rPr>
                <w:rFonts w:ascii="Arial" w:hAnsi="Arial" w:cs="Arial"/>
                <w:sz w:val="20"/>
                <w:szCs w:val="20"/>
              </w:rPr>
            </w:pPr>
          </w:p>
          <w:p w14:paraId="22680C29" w14:textId="77777777" w:rsidR="007B67AA" w:rsidRPr="00AC107C" w:rsidRDefault="007B67AA" w:rsidP="007B67AA">
            <w:pPr>
              <w:rPr>
                <w:rFonts w:ascii="Arial" w:hAnsi="Arial" w:cs="Arial"/>
                <w:sz w:val="20"/>
                <w:szCs w:val="20"/>
              </w:rPr>
            </w:pPr>
          </w:p>
          <w:p w14:paraId="0CA7375F" w14:textId="77777777" w:rsidR="007B67AA" w:rsidRPr="00AC107C" w:rsidRDefault="007B67AA" w:rsidP="007B67AA">
            <w:pPr>
              <w:rPr>
                <w:rFonts w:ascii="Arial" w:hAnsi="Arial" w:cs="Arial"/>
                <w:sz w:val="20"/>
                <w:szCs w:val="20"/>
              </w:rPr>
            </w:pPr>
          </w:p>
          <w:p w14:paraId="0603ED04" w14:textId="77777777" w:rsidR="007B67AA" w:rsidRPr="00AC107C" w:rsidRDefault="007B67AA" w:rsidP="007B67AA">
            <w:pPr>
              <w:rPr>
                <w:rFonts w:ascii="Arial" w:hAnsi="Arial" w:cs="Arial"/>
                <w:sz w:val="20"/>
                <w:szCs w:val="20"/>
              </w:rPr>
            </w:pPr>
          </w:p>
          <w:p w14:paraId="5FA85A17" w14:textId="77777777" w:rsidR="007B67AA" w:rsidRPr="00AC107C" w:rsidRDefault="007B67AA" w:rsidP="007B67AA">
            <w:pPr>
              <w:rPr>
                <w:rFonts w:ascii="Arial" w:hAnsi="Arial" w:cs="Arial"/>
                <w:sz w:val="20"/>
                <w:szCs w:val="20"/>
              </w:rPr>
            </w:pPr>
          </w:p>
          <w:p w14:paraId="58950191" w14:textId="77777777" w:rsidR="007B67AA" w:rsidRPr="00AC107C" w:rsidRDefault="007B67AA" w:rsidP="007B67AA">
            <w:pPr>
              <w:rPr>
                <w:rFonts w:ascii="Arial" w:hAnsi="Arial" w:cs="Arial"/>
                <w:sz w:val="20"/>
                <w:szCs w:val="20"/>
              </w:rPr>
            </w:pPr>
          </w:p>
          <w:p w14:paraId="6769F004" w14:textId="77777777" w:rsidR="007B67AA" w:rsidRPr="00AC107C" w:rsidRDefault="007B67AA" w:rsidP="007B67AA">
            <w:pPr>
              <w:jc w:val="right"/>
              <w:rPr>
                <w:rFonts w:ascii="Arial" w:hAnsi="Arial" w:cs="Arial"/>
                <w:sz w:val="20"/>
                <w:szCs w:val="20"/>
              </w:rPr>
            </w:pPr>
          </w:p>
        </w:tc>
        <w:tc>
          <w:tcPr>
            <w:tcW w:w="7241" w:type="dxa"/>
            <w:gridSpan w:val="4"/>
            <w:tcBorders>
              <w:top w:val="single" w:sz="4" w:space="0" w:color="auto"/>
              <w:left w:val="single" w:sz="4" w:space="0" w:color="auto"/>
              <w:bottom w:val="single" w:sz="4" w:space="0" w:color="auto"/>
              <w:right w:val="single" w:sz="4" w:space="0" w:color="auto"/>
            </w:tcBorders>
            <w:hideMark/>
          </w:tcPr>
          <w:p w14:paraId="6629A936" w14:textId="77777777" w:rsidR="007B67AA" w:rsidRPr="00AC107C" w:rsidRDefault="007B67AA" w:rsidP="007B67AA">
            <w:pPr>
              <w:spacing w:after="120"/>
              <w:rPr>
                <w:rFonts w:ascii="Arial" w:hAnsi="Arial" w:cs="Arial"/>
                <w:sz w:val="20"/>
                <w:szCs w:val="20"/>
              </w:rPr>
            </w:pPr>
            <w:r w:rsidRPr="00AC107C">
              <w:rPr>
                <w:rFonts w:ascii="Arial" w:hAnsi="Arial" w:cs="Arial"/>
                <w:sz w:val="20"/>
                <w:szCs w:val="20"/>
              </w:rPr>
              <w:t>Optional – tick if required:</w:t>
            </w:r>
          </w:p>
          <w:p w14:paraId="674D5BB3" w14:textId="4E92CAE9" w:rsidR="007B67AA" w:rsidRPr="00AC107C" w:rsidRDefault="007B67AA" w:rsidP="007B67AA">
            <w:pPr>
              <w:spacing w:before="120" w:after="120"/>
              <w:ind w:left="713"/>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0" behindDoc="0" locked="0" layoutInCell="1" allowOverlap="1" wp14:anchorId="05EB5ABF" wp14:editId="3104F668">
                      <wp:simplePos x="0" y="0"/>
                      <wp:positionH relativeFrom="column">
                        <wp:posOffset>-4445</wp:posOffset>
                      </wp:positionH>
                      <wp:positionV relativeFrom="paragraph">
                        <wp:posOffset>81280</wp:posOffset>
                      </wp:positionV>
                      <wp:extent cx="243840" cy="2286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5C01A0" id="Rectangle 1" o:spid="_x0000_s1026" style="position:absolute;margin-left:-.35pt;margin-top:6.4pt;width:19.2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Atp&#10;TyLeAAAABgEAAA8AAABkcnMvZG93bnJldi54bWxMj0FLw0AQhe+C/2EZwUtpN0axIWZTilBbhApW&#10;PXjbZqfZYHZ2yW7b+O8dT3p88x5vvlctRteLEw6x86TgZpaBQGq86ahV8P62mhYgYtJkdO8JFXxj&#10;hEV9eVHp0vgzveJpl1rBJRRLrcCmFEopY2PR6TjzAYm9gx+cTiyHVppBn7nc9TLPsnvpdEf8weqA&#10;jxabr93RKVit7WQpn7cfYRNfDi7fhKf15FOp66tx+QAi4Zj+wvCLz+hQM9PeH8lE0SuYzjnI55wH&#10;sH07Z71XcFcUIOtK/sevfwAAAP//AwBQSwECLQAUAAYACAAAACEAtoM4kv4AAADhAQAAEwAAAAAA&#10;AAAAAAAAAAAAAAAAW0NvbnRlbnRfVHlwZXNdLnhtbFBLAQItABQABgAIAAAAIQA4/SH/1gAAAJQB&#10;AAALAAAAAAAAAAAAAAAAAC8BAABfcmVscy8ucmVsc1BLAQItABQABgAIAAAAIQDHCj+yfAIAAF0F&#10;AAAOAAAAAAAAAAAAAAAAAC4CAABkcnMvZTJvRG9jLnhtbFBLAQItABQABgAIAAAAIQALaU8i3gAA&#10;AAYBAAAPAAAAAAAAAAAAAAAAANYEAABkcnMvZG93bnJldi54bWxQSwUGAAAAAAQABADzAAAA4QUA&#10;AAAA&#10;" filled="f" strokecolor="black [3213]" strokeweight="2pt"/>
                  </w:pict>
                </mc:Fallback>
              </mc:AlternateContent>
            </w:r>
            <w:r w:rsidRPr="00AC107C">
              <w:rPr>
                <w:rFonts w:ascii="Arial" w:hAnsi="Arial" w:cs="Arial"/>
                <w:sz w:val="20"/>
                <w:szCs w:val="20"/>
              </w:rPr>
              <w:t xml:space="preserve">The Contractor will take out and maintain during the term of this Agreement a policy for public liability insurance of an amount determined by the contractor (acting reasonably) from time to time.  The amount of public liability insurance required at the commencement of this Agreement is $2,000,000. If requested by the </w:t>
            </w:r>
            <w:r w:rsidR="00551F50">
              <w:rPr>
                <w:rFonts w:ascii="Arial" w:hAnsi="Arial" w:cs="Arial"/>
                <w:sz w:val="20"/>
                <w:szCs w:val="20"/>
              </w:rPr>
              <w:t>GAP Legal Entity/MSO</w:t>
            </w:r>
            <w:r w:rsidRPr="00AC107C">
              <w:rPr>
                <w:rFonts w:ascii="Arial" w:hAnsi="Arial" w:cs="Arial"/>
                <w:sz w:val="20"/>
                <w:szCs w:val="20"/>
              </w:rPr>
              <w:t xml:space="preserve">, the Contractor will provide a certificate of currency of insurance and verification that the premiums for the public liability insurance cover </w:t>
            </w:r>
            <w:proofErr w:type="gramStart"/>
            <w:r w:rsidRPr="00AC107C">
              <w:rPr>
                <w:rFonts w:ascii="Arial" w:hAnsi="Arial" w:cs="Arial"/>
                <w:sz w:val="20"/>
                <w:szCs w:val="20"/>
              </w:rPr>
              <w:t>has</w:t>
            </w:r>
            <w:proofErr w:type="gramEnd"/>
            <w:r w:rsidRPr="00AC107C">
              <w:rPr>
                <w:rFonts w:ascii="Arial" w:hAnsi="Arial" w:cs="Arial"/>
                <w:sz w:val="20"/>
                <w:szCs w:val="20"/>
              </w:rPr>
              <w:t xml:space="preserve"> been paid.</w:t>
            </w:r>
          </w:p>
          <w:p w14:paraId="1DC3CF20" w14:textId="630713A7" w:rsidR="007B67AA" w:rsidRPr="00AC107C" w:rsidRDefault="007B67AA" w:rsidP="007B67AA">
            <w:pPr>
              <w:spacing w:before="120" w:after="120"/>
              <w:ind w:left="713"/>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1" behindDoc="0" locked="0" layoutInCell="1" allowOverlap="1" wp14:anchorId="266DB3EA" wp14:editId="599BCED1">
                      <wp:simplePos x="0" y="0"/>
                      <wp:positionH relativeFrom="column">
                        <wp:posOffset>-1905</wp:posOffset>
                      </wp:positionH>
                      <wp:positionV relativeFrom="paragraph">
                        <wp:posOffset>8255</wp:posOffset>
                      </wp:positionV>
                      <wp:extent cx="243840" cy="2286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0B8107" id="Rectangle 2" o:spid="_x0000_s1026" style="position:absolute;margin-left:-.15pt;margin-top:.65pt;width:19.2pt;height:1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IaJ&#10;nR/dAAAABQEAAA8AAABkcnMvZG93bnJldi54bWxMjkFLAzEQhe+C/yGM4KW02XZBy7rZUoTaIliw&#10;2kNv6Wa6WdxMwiZt13/veNLT4817vPnKxeA6ccE+tp4UTCcZCKTam5YaBZ8fq/EcREyajO48oYJv&#10;jLCobm9KXRh/pXe87FIjeIRioRXYlEIhZawtOh0nPiBxdvK904lt30jT6yuPu07OsuxBOt0Sf7A6&#10;4LPF+mt3dgpWaztayte3fdjE7cnNNuFlPToodX83LJ9AJBzSXxl+8RkdKmY6+jOZKDoF45yLfGbh&#10;NJ9PQRxZH3OQVSn/01c/AAAA//8DAFBLAQItABQABgAIAAAAIQC2gziS/gAAAOEBAAATAAAAAAAA&#10;AAAAAAAAAAAAAABbQ29udGVudF9UeXBlc10ueG1sUEsBAi0AFAAGAAgAAAAhADj9If/WAAAAlAEA&#10;AAsAAAAAAAAAAAAAAAAALwEAAF9yZWxzLy5yZWxzUEsBAi0AFAAGAAgAAAAhAMcKP7J8AgAAXQUA&#10;AA4AAAAAAAAAAAAAAAAALgIAAGRycy9lMm9Eb2MueG1sUEsBAi0AFAAGAAgAAAAhAIaJnR/dAAAA&#10;BQEAAA8AAAAAAAAAAAAAAAAA1gQAAGRycy9kb3ducmV2LnhtbFBLBQYAAAAABAAEAPMAAADgBQAA&#10;AAA=&#10;" filled="f" strokecolor="black [3213]" strokeweight="2pt"/>
                  </w:pict>
                </mc:Fallback>
              </mc:AlternateContent>
            </w:r>
            <w:r w:rsidRPr="00AC107C">
              <w:rPr>
                <w:rFonts w:ascii="Arial" w:hAnsi="Arial" w:cs="Arial"/>
                <w:sz w:val="20"/>
                <w:szCs w:val="20"/>
              </w:rPr>
              <w:t xml:space="preserve">In addition to holding public liability insurance, the Contractor will take out and maintain during the term of this Agreement insurance covering such other risks (and for such level of cover) as any reasonable and prudent person that is providing Services that are the same as the Services would insure against.  If requested by the </w:t>
            </w:r>
            <w:r w:rsidR="00551F50">
              <w:rPr>
                <w:rFonts w:ascii="Arial" w:hAnsi="Arial" w:cs="Arial"/>
                <w:sz w:val="20"/>
                <w:szCs w:val="20"/>
              </w:rPr>
              <w:t>GAP Legal Entity/MSO</w:t>
            </w:r>
            <w:r w:rsidRPr="00AC107C">
              <w:rPr>
                <w:rFonts w:ascii="Arial" w:hAnsi="Arial" w:cs="Arial"/>
                <w:sz w:val="20"/>
                <w:szCs w:val="20"/>
              </w:rPr>
              <w:t xml:space="preserve">, the Contractor will provide the </w:t>
            </w:r>
            <w:r w:rsidR="00551F50">
              <w:rPr>
                <w:rFonts w:ascii="Arial" w:hAnsi="Arial" w:cs="Arial"/>
                <w:sz w:val="20"/>
                <w:szCs w:val="20"/>
              </w:rPr>
              <w:t>GAP Legal Entity/MSO</w:t>
            </w:r>
            <w:r w:rsidRPr="00AC107C">
              <w:rPr>
                <w:rFonts w:ascii="Arial" w:hAnsi="Arial" w:cs="Arial"/>
                <w:sz w:val="20"/>
                <w:szCs w:val="20"/>
              </w:rPr>
              <w:t xml:space="preserve"> with verification that the Contractor holds such insurance cover.</w:t>
            </w:r>
          </w:p>
        </w:tc>
      </w:tr>
      <w:tr w:rsidR="007B67AA" w:rsidRPr="00AC107C" w14:paraId="169CD490"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C055D" w14:textId="2547CD25"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Sub-contractor Usage Clause</w:t>
            </w:r>
          </w:p>
        </w:tc>
        <w:tc>
          <w:tcPr>
            <w:tcW w:w="7241" w:type="dxa"/>
            <w:gridSpan w:val="4"/>
            <w:tcBorders>
              <w:top w:val="single" w:sz="4" w:space="0" w:color="auto"/>
              <w:left w:val="single" w:sz="4" w:space="0" w:color="auto"/>
              <w:bottom w:val="single" w:sz="4" w:space="0" w:color="auto"/>
              <w:right w:val="single" w:sz="4" w:space="0" w:color="auto"/>
            </w:tcBorders>
          </w:tcPr>
          <w:p w14:paraId="6F1AC30D" w14:textId="3E4191B1" w:rsidR="007B67AA" w:rsidRPr="00AC107C" w:rsidRDefault="007B67AA" w:rsidP="007B67AA">
            <w:pPr>
              <w:spacing w:after="120"/>
              <w:jc w:val="both"/>
              <w:rPr>
                <w:rFonts w:ascii="Arial" w:hAnsi="Arial" w:cs="Arial"/>
                <w:sz w:val="20"/>
                <w:szCs w:val="20"/>
              </w:rPr>
            </w:pPr>
            <w:r w:rsidRPr="00AC107C">
              <w:rPr>
                <w:rFonts w:ascii="Arial" w:hAnsi="Arial" w:cs="Arial"/>
                <w:sz w:val="20"/>
                <w:szCs w:val="20"/>
              </w:rPr>
              <w:t xml:space="preserve">The choice of whether sub-contractors can be employed for the delivery of services within this Agreement resides with </w:t>
            </w:r>
            <w:r>
              <w:rPr>
                <w:rFonts w:ascii="Arial" w:hAnsi="Arial" w:cs="Arial"/>
                <w:sz w:val="20"/>
                <w:szCs w:val="20"/>
              </w:rPr>
              <w:t>t</w:t>
            </w:r>
            <w:r w:rsidRPr="00AC107C">
              <w:rPr>
                <w:rFonts w:ascii="Arial" w:hAnsi="Arial" w:cs="Arial"/>
                <w:sz w:val="20"/>
                <w:szCs w:val="20"/>
              </w:rPr>
              <w:t xml:space="preserve">he </w:t>
            </w:r>
            <w:r w:rsidR="00551F50">
              <w:rPr>
                <w:rFonts w:ascii="Arial" w:hAnsi="Arial" w:cs="Arial"/>
                <w:sz w:val="20"/>
                <w:szCs w:val="20"/>
              </w:rPr>
              <w:t>GAP Legal Entity/MSO</w:t>
            </w:r>
            <w:r w:rsidRPr="00AC107C">
              <w:rPr>
                <w:rFonts w:ascii="Arial" w:hAnsi="Arial" w:cs="Arial"/>
                <w:sz w:val="20"/>
                <w:szCs w:val="20"/>
              </w:rPr>
              <w:t>. Please review and select the appropriate clause that will govern the use of subcontractors in the performance of this Agreement.</w:t>
            </w:r>
          </w:p>
          <w:p w14:paraId="53775138" w14:textId="04C27236" w:rsidR="007B67AA" w:rsidRPr="00AC107C" w:rsidRDefault="007B67AA" w:rsidP="007B67AA">
            <w:pPr>
              <w:spacing w:before="120" w:after="120"/>
              <w:ind w:left="713"/>
              <w:jc w:val="both"/>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2" behindDoc="0" locked="0" layoutInCell="1" allowOverlap="1" wp14:anchorId="26C5E3E5" wp14:editId="63250DE7">
                      <wp:simplePos x="0" y="0"/>
                      <wp:positionH relativeFrom="column">
                        <wp:posOffset>-4445</wp:posOffset>
                      </wp:positionH>
                      <wp:positionV relativeFrom="paragraph">
                        <wp:posOffset>81280</wp:posOffset>
                      </wp:positionV>
                      <wp:extent cx="243840" cy="228600"/>
                      <wp:effectExtent l="0" t="0" r="22860" b="19050"/>
                      <wp:wrapNone/>
                      <wp:docPr id="971446058" name="Rectangle 971446058"/>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F5B37" id="Rectangle 971446058" o:spid="_x0000_s1026" style="position:absolute;margin-left:-.35pt;margin-top:6.4pt;width:19.2pt;height:18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Atp&#10;TyLeAAAABgEAAA8AAABkcnMvZG93bnJldi54bWxMj0FLw0AQhe+C/2EZwUtpN0axIWZTilBbhApW&#10;PXjbZqfZYHZ2yW7b+O8dT3p88x5vvlctRteLEw6x86TgZpaBQGq86ahV8P62mhYgYtJkdO8JFXxj&#10;hEV9eVHp0vgzveJpl1rBJRRLrcCmFEopY2PR6TjzAYm9gx+cTiyHVppBn7nc9TLPsnvpdEf8weqA&#10;jxabr93RKVit7WQpn7cfYRNfDi7fhKf15FOp66tx+QAi4Zj+wvCLz+hQM9PeH8lE0SuYzjnI55wH&#10;sH07Z71XcFcUIOtK/sevfwAAAP//AwBQSwECLQAUAAYACAAAACEAtoM4kv4AAADhAQAAEwAAAAAA&#10;AAAAAAAAAAAAAAAAW0NvbnRlbnRfVHlwZXNdLnhtbFBLAQItABQABgAIAAAAIQA4/SH/1gAAAJQB&#10;AAALAAAAAAAAAAAAAAAAAC8BAABfcmVscy8ucmVsc1BLAQItABQABgAIAAAAIQDHCj+yfAIAAF0F&#10;AAAOAAAAAAAAAAAAAAAAAC4CAABkcnMvZTJvRG9jLnhtbFBLAQItABQABgAIAAAAIQALaU8i3gAA&#10;AAYBAAAPAAAAAAAAAAAAAAAAANYEAABkcnMvZG93bnJldi54bWxQSwUGAAAAAAQABADzAAAA4QUA&#10;AAAA&#10;" filled="f" strokecolor="black [3213]" strokeweight="2pt"/>
                  </w:pict>
                </mc:Fallback>
              </mc:AlternateContent>
            </w:r>
            <w:r w:rsidRPr="00AC107C">
              <w:rPr>
                <w:rFonts w:ascii="Arial" w:hAnsi="Arial" w:cs="Arial"/>
                <w:sz w:val="20"/>
                <w:szCs w:val="20"/>
              </w:rPr>
              <w:t>The Service Provider is hereby granted the right to engage sub-contractors for the performance of the services under this Agreement. Any sub-contractor engaged must comply with the terms of this agreement, and the Service Provider will remain fully responsible for the sub-contractor's adherence to these terms.</w:t>
            </w:r>
          </w:p>
          <w:p w14:paraId="1DF68D70" w14:textId="32A4462D" w:rsidR="007B67AA" w:rsidRPr="00AC107C" w:rsidRDefault="0034776F" w:rsidP="007B67AA">
            <w:pPr>
              <w:spacing w:before="120" w:after="120"/>
              <w:ind w:left="743"/>
              <w:jc w:val="both"/>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3" behindDoc="0" locked="0" layoutInCell="1" allowOverlap="1" wp14:anchorId="61218EBE" wp14:editId="6BE4B721">
                      <wp:simplePos x="0" y="0"/>
                      <wp:positionH relativeFrom="column">
                        <wp:posOffset>-7039</wp:posOffset>
                      </wp:positionH>
                      <wp:positionV relativeFrom="paragraph">
                        <wp:posOffset>82313</wp:posOffset>
                      </wp:positionV>
                      <wp:extent cx="243840" cy="228600"/>
                      <wp:effectExtent l="0" t="0" r="22860" b="19050"/>
                      <wp:wrapNone/>
                      <wp:docPr id="1652403739" name="Rectangle 1652403739"/>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7ED06" id="Rectangle 1652403739" o:spid="_x0000_s1026" style="position:absolute;margin-left:-.55pt;margin-top:6.5pt;width:19.2pt;height:1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KT8&#10;+YLgAAAABwEAAA8AAABkcnMvZG93bnJldi54bWxMj81OwzAQhO9IvIO1SFyq1kmD+AlxqgqptEIC&#10;iQIHbm68jSPitRW7bXh7lhMcZ2c08221GF0vjjjEzpOCfJaBQGq86ahV8P62mt6CiEmT0b0nVPCN&#10;ERb1+VmlS+NP9IrHbWoFl1AstQKbUiiljI1Fp+PMByT29n5wOrEcWmkGfeJy18t5ll1LpzviBasD&#10;PlhsvrYHp2C1tpOlfHr+CJv4snfzTXhcTz6VurwYl/cgEo7pLwy/+IwONTPt/IFMFL2CaZ5zku8F&#10;v8R+cVOA2Cm4ustA1pX8z1//AAAA//8DAFBLAQItABQABgAIAAAAIQC2gziS/gAAAOEBAAATAAAA&#10;AAAAAAAAAAAAAAAAAABbQ29udGVudF9UeXBlc10ueG1sUEsBAi0AFAAGAAgAAAAhADj9If/WAAAA&#10;lAEAAAsAAAAAAAAAAAAAAAAALwEAAF9yZWxzLy5yZWxzUEsBAi0AFAAGAAgAAAAhAMcKP7J8AgAA&#10;XQUAAA4AAAAAAAAAAAAAAAAALgIAAGRycy9lMm9Eb2MueG1sUEsBAi0AFAAGAAgAAAAhAKT8+YLg&#10;AAAABwEAAA8AAAAAAAAAAAAAAAAA1gQAAGRycy9kb3ducmV2LnhtbFBLBQYAAAAABAAEAPMAAADj&#10;BQAAAAA=&#10;" filled="f" strokecolor="black [3213]" strokeweight="2pt"/>
                  </w:pict>
                </mc:Fallback>
              </mc:AlternateContent>
            </w:r>
            <w:r w:rsidR="007B67AA" w:rsidRPr="00AC107C">
              <w:rPr>
                <w:rFonts w:ascii="Arial" w:hAnsi="Arial" w:cs="Arial"/>
                <w:sz w:val="20"/>
                <w:szCs w:val="20"/>
              </w:rPr>
              <w:t>The Service Provider is expressly prohibited from using sub-contractors for the performance of the services under this Agreement. All services must be performed directly by the Service Provider and its employees only.</w:t>
            </w:r>
          </w:p>
        </w:tc>
      </w:tr>
      <w:tr w:rsidR="007B67AA" w:rsidRPr="00AC107C" w14:paraId="1A42B0CC"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84214"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Dispute Resolution</w:t>
            </w:r>
          </w:p>
        </w:tc>
        <w:tc>
          <w:tcPr>
            <w:tcW w:w="7241" w:type="dxa"/>
            <w:gridSpan w:val="4"/>
            <w:tcBorders>
              <w:top w:val="single" w:sz="4" w:space="0" w:color="auto"/>
              <w:left w:val="single" w:sz="4" w:space="0" w:color="auto"/>
              <w:bottom w:val="single" w:sz="4" w:space="0" w:color="auto"/>
              <w:right w:val="single" w:sz="4" w:space="0" w:color="auto"/>
            </w:tcBorders>
            <w:hideMark/>
          </w:tcPr>
          <w:p w14:paraId="655BDB32" w14:textId="77777777" w:rsidR="007B67AA" w:rsidRPr="00AC107C" w:rsidRDefault="007B67AA" w:rsidP="007B67AA">
            <w:pPr>
              <w:pStyle w:val="Heading1"/>
              <w:numPr>
                <w:ilvl w:val="0"/>
                <w:numId w:val="9"/>
              </w:numPr>
              <w:rPr>
                <w:rFonts w:ascii="Arial" w:hAnsi="Arial" w:cs="Arial"/>
                <w:sz w:val="20"/>
                <w:szCs w:val="20"/>
              </w:rPr>
            </w:pPr>
            <w:r w:rsidRPr="00AC107C">
              <w:rPr>
                <w:rFonts w:ascii="Arial" w:hAnsi="Arial" w:cs="Arial"/>
                <w:sz w:val="20"/>
                <w:szCs w:val="20"/>
              </w:rPr>
              <w:t>The parties agree to use their best efforts to resolve any dispute that may arise under the Agreement through good faith negotiations.</w:t>
            </w:r>
          </w:p>
          <w:p w14:paraId="0FF4F697" w14:textId="77777777" w:rsidR="007B67AA" w:rsidRPr="00AC107C" w:rsidRDefault="007B67AA" w:rsidP="007B67AA">
            <w:pPr>
              <w:pStyle w:val="Heading1"/>
              <w:numPr>
                <w:ilvl w:val="0"/>
                <w:numId w:val="9"/>
              </w:numPr>
              <w:rPr>
                <w:rFonts w:ascii="Arial" w:hAnsi="Arial" w:cs="Arial"/>
                <w:sz w:val="20"/>
                <w:szCs w:val="20"/>
              </w:rPr>
            </w:pPr>
            <w:r w:rsidRPr="00AC107C">
              <w:rPr>
                <w:rFonts w:ascii="Arial" w:hAnsi="Arial" w:cs="Arial"/>
                <w:sz w:val="20"/>
                <w:szCs w:val="20"/>
              </w:rPr>
              <w:t>Either party, upon failure of good faith negotiations, may elect to resolve the dispute by mediation. If a request for mediation is made, then the parties shall agree upon a recognised kiwifruit-industry mediator. If the parties are unable to agree to the appointment of a mediator, the parties agree to the Chief Executive Officer of NZKGI appointing a mediator.</w:t>
            </w:r>
          </w:p>
          <w:p w14:paraId="43A4C823" w14:textId="77777777" w:rsidR="007B67AA" w:rsidRPr="00AC107C" w:rsidRDefault="007B67AA" w:rsidP="007B67AA">
            <w:pPr>
              <w:pStyle w:val="Heading1"/>
              <w:numPr>
                <w:ilvl w:val="0"/>
                <w:numId w:val="9"/>
              </w:numPr>
              <w:rPr>
                <w:rFonts w:ascii="Arial" w:hAnsi="Arial" w:cs="Arial"/>
                <w:sz w:val="20"/>
                <w:szCs w:val="20"/>
              </w:rPr>
            </w:pPr>
            <w:r w:rsidRPr="00AC107C">
              <w:rPr>
                <w:rFonts w:ascii="Arial" w:hAnsi="Arial" w:cs="Arial"/>
                <w:sz w:val="20"/>
                <w:szCs w:val="20"/>
              </w:rPr>
              <w:t>Should resolution of the dispute not be agreed in mediation, then, this Agreement may be terminated at the discretion of either party.</w:t>
            </w:r>
          </w:p>
          <w:p w14:paraId="239EB2EB" w14:textId="4830BADF" w:rsidR="007B67AA" w:rsidRPr="00AC107C" w:rsidRDefault="007B67AA" w:rsidP="007B67AA">
            <w:pPr>
              <w:pStyle w:val="Heading1"/>
              <w:numPr>
                <w:ilvl w:val="0"/>
                <w:numId w:val="9"/>
              </w:numPr>
              <w:spacing w:after="160"/>
              <w:ind w:left="357" w:hanging="357"/>
              <w:rPr>
                <w:rFonts w:ascii="Arial" w:hAnsi="Arial" w:cs="Arial"/>
                <w:sz w:val="20"/>
                <w:szCs w:val="20"/>
              </w:rPr>
            </w:pPr>
            <w:r w:rsidRPr="00AC107C">
              <w:rPr>
                <w:rFonts w:ascii="Arial" w:hAnsi="Arial" w:cs="Arial"/>
                <w:sz w:val="20"/>
                <w:szCs w:val="20"/>
              </w:rPr>
              <w:t xml:space="preserve">The parties shall continue to perform their obligations under the Agreement as far as possible as if no dispute has arisen pending the final resolution of any dispute except that the </w:t>
            </w:r>
            <w:r w:rsidR="00551F50">
              <w:rPr>
                <w:rFonts w:ascii="Arial" w:hAnsi="Arial" w:cs="Arial"/>
                <w:sz w:val="20"/>
                <w:szCs w:val="20"/>
              </w:rPr>
              <w:t>GAP Legal Entity/MSO</w:t>
            </w:r>
            <w:r w:rsidRPr="00AC107C">
              <w:rPr>
                <w:rFonts w:ascii="Arial" w:hAnsi="Arial" w:cs="Arial"/>
                <w:sz w:val="20"/>
                <w:szCs w:val="20"/>
              </w:rPr>
              <w:t xml:space="preserve"> may at its sole discretion choose to appoint another contractor or complete required orchard services themselves.</w:t>
            </w:r>
          </w:p>
        </w:tc>
      </w:tr>
      <w:tr w:rsidR="007B67AA" w:rsidRPr="00AC107C" w14:paraId="70C969F6"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DD26B" w14:textId="66776055"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Termination </w:t>
            </w:r>
          </w:p>
        </w:tc>
        <w:tc>
          <w:tcPr>
            <w:tcW w:w="7241" w:type="dxa"/>
            <w:gridSpan w:val="4"/>
            <w:tcBorders>
              <w:top w:val="single" w:sz="4" w:space="0" w:color="auto"/>
              <w:left w:val="single" w:sz="4" w:space="0" w:color="auto"/>
              <w:bottom w:val="single" w:sz="4" w:space="0" w:color="auto"/>
              <w:right w:val="single" w:sz="4" w:space="0" w:color="auto"/>
            </w:tcBorders>
          </w:tcPr>
          <w:p w14:paraId="2E09FB49" w14:textId="4FF9F127" w:rsidR="007B67AA" w:rsidRPr="00AC107C" w:rsidRDefault="007B67AA" w:rsidP="007B67AA">
            <w:pPr>
              <w:pStyle w:val="Heading1"/>
              <w:numPr>
                <w:ilvl w:val="0"/>
                <w:numId w:val="12"/>
              </w:numPr>
              <w:ind w:left="318"/>
              <w:rPr>
                <w:rFonts w:ascii="Arial" w:hAnsi="Arial" w:cs="Arial"/>
                <w:sz w:val="20"/>
                <w:szCs w:val="20"/>
              </w:rPr>
            </w:pPr>
            <w:r w:rsidRPr="00AC107C">
              <w:rPr>
                <w:rFonts w:ascii="Arial" w:hAnsi="Arial" w:cs="Arial"/>
                <w:sz w:val="20"/>
                <w:szCs w:val="20"/>
              </w:rPr>
              <w:t>Unless terminated under this clause, the Agreement starts and ends on the dates set out in the Length of Agreement.</w:t>
            </w:r>
          </w:p>
          <w:p w14:paraId="07E72432" w14:textId="191F9A83" w:rsidR="007B67AA" w:rsidRPr="00AC107C" w:rsidRDefault="007B67AA" w:rsidP="007B67AA">
            <w:pPr>
              <w:pStyle w:val="Heading1"/>
              <w:numPr>
                <w:ilvl w:val="0"/>
                <w:numId w:val="12"/>
              </w:numPr>
              <w:ind w:left="318"/>
              <w:rPr>
                <w:rFonts w:ascii="Arial" w:hAnsi="Arial" w:cs="Arial"/>
                <w:sz w:val="20"/>
                <w:szCs w:val="20"/>
              </w:rPr>
            </w:pPr>
            <w:r w:rsidRPr="00AC107C">
              <w:rPr>
                <w:rFonts w:ascii="Arial" w:hAnsi="Arial" w:cs="Arial"/>
                <w:sz w:val="20"/>
                <w:szCs w:val="20"/>
              </w:rPr>
              <w:t>Either party may terminate the Agreement on no less than &lt;</w:t>
            </w:r>
            <w:r w:rsidRPr="00AC107C">
              <w:rPr>
                <w:rFonts w:ascii="Arial" w:hAnsi="Arial" w:cs="Arial"/>
                <w:sz w:val="20"/>
                <w:szCs w:val="20"/>
                <w:highlight w:val="yellow"/>
              </w:rPr>
              <w:t>insert time, usually one month&gt;</w:t>
            </w:r>
            <w:r w:rsidRPr="00AC107C">
              <w:rPr>
                <w:rFonts w:ascii="Arial" w:hAnsi="Arial" w:cs="Arial"/>
                <w:sz w:val="20"/>
                <w:szCs w:val="20"/>
              </w:rPr>
              <w:t xml:space="preserve"> prior notice to the other party.</w:t>
            </w:r>
          </w:p>
          <w:p w14:paraId="228E6499" w14:textId="47F5ABDD" w:rsidR="007B67AA" w:rsidRPr="00AC107C" w:rsidRDefault="007B67AA" w:rsidP="007B67AA">
            <w:pPr>
              <w:pStyle w:val="NoNum"/>
              <w:numPr>
                <w:ilvl w:val="0"/>
                <w:numId w:val="12"/>
              </w:numPr>
              <w:ind w:left="318"/>
              <w:rPr>
                <w:rFonts w:ascii="Arial" w:hAnsi="Arial" w:cs="Arial"/>
                <w:i/>
                <w:iCs/>
                <w:sz w:val="20"/>
                <w:szCs w:val="20"/>
              </w:rPr>
            </w:pPr>
            <w:r w:rsidRPr="00AC107C">
              <w:rPr>
                <w:rFonts w:ascii="Arial" w:hAnsi="Arial" w:cs="Arial"/>
                <w:sz w:val="20"/>
                <w:szCs w:val="20"/>
              </w:rPr>
              <w:t xml:space="preserve">On termination of the Agreement the </w:t>
            </w:r>
            <w:r w:rsidR="00551F50">
              <w:rPr>
                <w:rFonts w:ascii="Arial" w:hAnsi="Arial" w:cs="Arial"/>
                <w:sz w:val="20"/>
                <w:szCs w:val="20"/>
              </w:rPr>
              <w:t>GAP Legal Entity/MSO</w:t>
            </w:r>
            <w:r w:rsidRPr="00AC107C">
              <w:rPr>
                <w:rFonts w:ascii="Arial" w:hAnsi="Arial" w:cs="Arial"/>
                <w:sz w:val="20"/>
                <w:szCs w:val="20"/>
              </w:rPr>
              <w:t xml:space="preserve"> will only be liable to pay the Contractor for Services performed by the Contractor to kiwifruit industry best practices.</w:t>
            </w:r>
          </w:p>
          <w:p w14:paraId="43F464E5" w14:textId="5E4CFC37" w:rsidR="007B67AA" w:rsidRPr="00AC107C" w:rsidRDefault="007B67AA" w:rsidP="007B67AA">
            <w:pPr>
              <w:pStyle w:val="NoNum"/>
              <w:numPr>
                <w:ilvl w:val="0"/>
                <w:numId w:val="12"/>
              </w:numPr>
              <w:ind w:left="318"/>
              <w:rPr>
                <w:rFonts w:ascii="Arial" w:hAnsi="Arial" w:cs="Arial"/>
                <w:sz w:val="20"/>
                <w:szCs w:val="20"/>
              </w:rPr>
            </w:pPr>
            <w:r w:rsidRPr="00AC107C">
              <w:rPr>
                <w:rFonts w:ascii="Arial" w:hAnsi="Arial" w:cs="Arial"/>
                <w:sz w:val="20"/>
                <w:szCs w:val="20"/>
              </w:rPr>
              <w:t>Other Termination Rights: Either party may, by notice to the other party, immediately terminate the Agreement if the other party:</w:t>
            </w:r>
          </w:p>
          <w:p w14:paraId="4A74BEA5" w14:textId="051D43E9" w:rsidR="007B67AA" w:rsidRPr="00AC107C" w:rsidRDefault="007B67AA" w:rsidP="007B67AA">
            <w:pPr>
              <w:numPr>
                <w:ilvl w:val="0"/>
                <w:numId w:val="30"/>
              </w:numPr>
              <w:tabs>
                <w:tab w:val="left" w:pos="3405"/>
              </w:tabs>
              <w:spacing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breaches</w:t>
            </w:r>
            <w:r w:rsidRPr="00AC107C">
              <w:rPr>
                <w:rFonts w:ascii="Arial" w:hAnsi="Arial" w:cs="Arial"/>
                <w:sz w:val="20"/>
                <w:szCs w:val="20"/>
              </w:rPr>
              <w:t xml:space="preserve"> any material provision of the Agreement and the breach is not:</w:t>
            </w:r>
          </w:p>
          <w:p w14:paraId="0CBD32C8" w14:textId="70F7730F" w:rsidR="007B67AA" w:rsidRPr="00AC107C" w:rsidRDefault="007B67AA" w:rsidP="007B67AA">
            <w:pPr>
              <w:pStyle w:val="NoNum"/>
              <w:numPr>
                <w:ilvl w:val="2"/>
                <w:numId w:val="11"/>
              </w:numPr>
              <w:ind w:left="1174"/>
              <w:rPr>
                <w:rFonts w:ascii="Arial" w:hAnsi="Arial" w:cs="Arial"/>
                <w:sz w:val="20"/>
                <w:szCs w:val="20"/>
              </w:rPr>
            </w:pPr>
            <w:r w:rsidRPr="00AC107C">
              <w:rPr>
                <w:rFonts w:ascii="Arial" w:hAnsi="Arial" w:cs="Arial"/>
                <w:sz w:val="20"/>
                <w:szCs w:val="20"/>
              </w:rPr>
              <w:t xml:space="preserve">remedied within </w:t>
            </w:r>
            <w:r w:rsidRPr="00AC107C">
              <w:rPr>
                <w:rFonts w:ascii="Arial" w:hAnsi="Arial" w:cs="Arial"/>
                <w:sz w:val="20"/>
                <w:szCs w:val="20"/>
                <w:highlight w:val="yellow"/>
              </w:rPr>
              <w:t>&lt;insert days&gt;</w:t>
            </w:r>
            <w:r w:rsidRPr="00AC107C">
              <w:rPr>
                <w:rFonts w:ascii="Arial" w:hAnsi="Arial" w:cs="Arial"/>
                <w:sz w:val="20"/>
                <w:szCs w:val="20"/>
              </w:rPr>
              <w:t xml:space="preserve"> days of the receipt of the notice from the first party requiring it to remedy the breach; or </w:t>
            </w:r>
          </w:p>
          <w:p w14:paraId="31210732" w14:textId="2F7DEDD1" w:rsidR="007B67AA" w:rsidRPr="00AC107C" w:rsidRDefault="007B67AA" w:rsidP="007B67AA">
            <w:pPr>
              <w:pStyle w:val="NoNum"/>
              <w:numPr>
                <w:ilvl w:val="2"/>
                <w:numId w:val="11"/>
              </w:numPr>
              <w:spacing w:after="60"/>
              <w:ind w:left="1173" w:hanging="181"/>
              <w:rPr>
                <w:rFonts w:ascii="Arial" w:hAnsi="Arial" w:cs="Arial"/>
                <w:sz w:val="20"/>
                <w:szCs w:val="20"/>
              </w:rPr>
            </w:pPr>
            <w:r w:rsidRPr="00AC107C">
              <w:rPr>
                <w:rFonts w:ascii="Arial" w:hAnsi="Arial" w:cs="Arial"/>
                <w:sz w:val="20"/>
                <w:szCs w:val="20"/>
              </w:rPr>
              <w:t xml:space="preserve">capable of being remedied;  </w:t>
            </w:r>
          </w:p>
          <w:p w14:paraId="1F2A3C0C" w14:textId="2BFEF758" w:rsidR="007B67AA" w:rsidRPr="00E3467F" w:rsidRDefault="007B67AA" w:rsidP="007B67AA">
            <w:pPr>
              <w:numPr>
                <w:ilvl w:val="0"/>
                <w:numId w:val="30"/>
              </w:numPr>
              <w:tabs>
                <w:tab w:val="left" w:pos="3405"/>
              </w:tabs>
              <w:spacing w:after="160" w:line="259" w:lineRule="auto"/>
              <w:contextualSpacing/>
              <w:rPr>
                <w:rFonts w:ascii="Arial" w:eastAsia="Aptos" w:hAnsi="Arial" w:cs="Arial"/>
                <w:kern w:val="2"/>
                <w:sz w:val="20"/>
                <w:szCs w:val="20"/>
                <w14:ligatures w14:val="standardContextual"/>
              </w:rPr>
            </w:pPr>
            <w:r w:rsidRPr="00AC107C">
              <w:rPr>
                <w:rFonts w:ascii="Arial" w:hAnsi="Arial" w:cs="Arial"/>
                <w:sz w:val="20"/>
                <w:szCs w:val="20"/>
              </w:rPr>
              <w:t xml:space="preserve">has an administrator, receiver, liquidator, statutory manager, mortgagee’s or </w:t>
            </w:r>
            <w:proofErr w:type="spellStart"/>
            <w:r w:rsidRPr="00AC107C">
              <w:rPr>
                <w:rFonts w:ascii="Arial" w:hAnsi="Arial" w:cs="Arial"/>
                <w:sz w:val="20"/>
                <w:szCs w:val="20"/>
              </w:rPr>
              <w:t>chargee’s</w:t>
            </w:r>
            <w:proofErr w:type="spellEnd"/>
            <w:r w:rsidRPr="00AC107C">
              <w:rPr>
                <w:rFonts w:ascii="Arial" w:hAnsi="Arial" w:cs="Arial"/>
                <w:sz w:val="20"/>
                <w:szCs w:val="20"/>
              </w:rPr>
              <w:t xml:space="preserve"> agent appointed, becomes subject to any form </w:t>
            </w:r>
            <w:r w:rsidRPr="00E3467F">
              <w:rPr>
                <w:rFonts w:ascii="Arial" w:eastAsia="Aptos" w:hAnsi="Arial" w:cs="Arial"/>
                <w:kern w:val="2"/>
                <w:sz w:val="20"/>
                <w:szCs w:val="20"/>
                <w14:ligatures w14:val="standardContextual"/>
              </w:rPr>
              <w:t xml:space="preserve">of external administration, or ceases to continue business for any reason; or </w:t>
            </w:r>
          </w:p>
          <w:p w14:paraId="369E44FD" w14:textId="63A44580" w:rsidR="007B67AA" w:rsidRPr="00AC107C" w:rsidRDefault="007B67AA" w:rsidP="007B67AA">
            <w:pPr>
              <w:numPr>
                <w:ilvl w:val="0"/>
                <w:numId w:val="30"/>
              </w:numPr>
              <w:tabs>
                <w:tab w:val="left" w:pos="3405"/>
              </w:tabs>
              <w:spacing w:after="160"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is unable to perform a material</w:t>
            </w:r>
            <w:r w:rsidRPr="00AC107C">
              <w:rPr>
                <w:rFonts w:ascii="Arial" w:hAnsi="Arial" w:cs="Arial"/>
                <w:sz w:val="20"/>
                <w:szCs w:val="20"/>
              </w:rPr>
              <w:t xml:space="preserve"> obligation under the Agreement for </w:t>
            </w:r>
            <w:r w:rsidRPr="00AC107C">
              <w:rPr>
                <w:rFonts w:ascii="Arial" w:hAnsi="Arial" w:cs="Arial"/>
                <w:sz w:val="20"/>
                <w:szCs w:val="20"/>
                <w:highlight w:val="yellow"/>
              </w:rPr>
              <w:t>&lt;insert days&gt;</w:t>
            </w:r>
            <w:r w:rsidRPr="00AC107C">
              <w:rPr>
                <w:rFonts w:ascii="Arial" w:hAnsi="Arial" w:cs="Arial"/>
                <w:sz w:val="20"/>
                <w:szCs w:val="20"/>
              </w:rPr>
              <w:t xml:space="preserve"> days or more due to Force Majeure.</w:t>
            </w:r>
          </w:p>
        </w:tc>
      </w:tr>
      <w:tr w:rsidR="007B67AA" w:rsidRPr="00AC107C" w14:paraId="5355CC69"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60D14" w14:textId="78A49980"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Force Majeure </w:t>
            </w:r>
          </w:p>
        </w:tc>
        <w:tc>
          <w:tcPr>
            <w:tcW w:w="7241" w:type="dxa"/>
            <w:gridSpan w:val="4"/>
            <w:tcBorders>
              <w:top w:val="single" w:sz="4" w:space="0" w:color="auto"/>
              <w:left w:val="single" w:sz="4" w:space="0" w:color="auto"/>
              <w:bottom w:val="single" w:sz="4" w:space="0" w:color="auto"/>
              <w:right w:val="single" w:sz="4" w:space="0" w:color="auto"/>
            </w:tcBorders>
          </w:tcPr>
          <w:p w14:paraId="34482E35" w14:textId="152037ED" w:rsidR="007B67AA" w:rsidRPr="00AC107C" w:rsidRDefault="007B67AA" w:rsidP="007B67AA">
            <w:pPr>
              <w:pStyle w:val="Heading1"/>
              <w:numPr>
                <w:ilvl w:val="0"/>
                <w:numId w:val="26"/>
              </w:numPr>
              <w:ind w:left="326"/>
              <w:rPr>
                <w:rFonts w:ascii="Arial" w:hAnsi="Arial" w:cs="Arial"/>
                <w:sz w:val="20"/>
                <w:szCs w:val="20"/>
              </w:rPr>
            </w:pPr>
            <w:r w:rsidRPr="00AC107C">
              <w:rPr>
                <w:rFonts w:ascii="Arial" w:hAnsi="Arial" w:cs="Arial"/>
                <w:sz w:val="20"/>
                <w:szCs w:val="20"/>
              </w:rPr>
              <w:t xml:space="preserve">Neither party will be liable to the other for any failure to perform the party’s obligations under this agreement by reason of circumstances beyond the party’s reasonable control, including (but not limited to):  </w:t>
            </w:r>
          </w:p>
          <w:p w14:paraId="31807A69" w14:textId="77777777" w:rsidR="007B67AA" w:rsidRPr="00E3467F" w:rsidRDefault="007B67AA" w:rsidP="007B67AA">
            <w:pPr>
              <w:numPr>
                <w:ilvl w:val="0"/>
                <w:numId w:val="31"/>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 xml:space="preserve">natural disaster i.e. flooding, earthquake, tsunami  </w:t>
            </w:r>
          </w:p>
          <w:p w14:paraId="4D5BDC97" w14:textId="4A62205D" w:rsidR="007B67AA" w:rsidRPr="00E3467F" w:rsidRDefault="007B67AA" w:rsidP="007B67AA">
            <w:pPr>
              <w:numPr>
                <w:ilvl w:val="0"/>
                <w:numId w:val="31"/>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 xml:space="preserve"> health epidemic or pandemic, </w:t>
            </w:r>
          </w:p>
          <w:p w14:paraId="1CAE53DD" w14:textId="77777777" w:rsidR="007B67AA" w:rsidRPr="00AC107C" w:rsidRDefault="007B67AA" w:rsidP="007B67AA">
            <w:pPr>
              <w:numPr>
                <w:ilvl w:val="0"/>
                <w:numId w:val="31"/>
              </w:numPr>
              <w:tabs>
                <w:tab w:val="left" w:pos="3405"/>
              </w:tabs>
              <w:spacing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governme</w:t>
            </w:r>
            <w:r w:rsidRPr="00AC107C">
              <w:rPr>
                <w:rFonts w:ascii="Arial" w:hAnsi="Arial" w:cs="Arial"/>
                <w:sz w:val="20"/>
                <w:szCs w:val="20"/>
              </w:rPr>
              <w:t xml:space="preserve">ntal actions or war (“force majeure event”). </w:t>
            </w:r>
          </w:p>
          <w:p w14:paraId="16239D7D" w14:textId="12C8E21F" w:rsidR="007B67AA" w:rsidRPr="00AC107C" w:rsidRDefault="007B67AA" w:rsidP="007B67AA">
            <w:pPr>
              <w:pStyle w:val="Heading1"/>
              <w:numPr>
                <w:ilvl w:val="0"/>
                <w:numId w:val="26"/>
              </w:numPr>
              <w:ind w:left="326"/>
              <w:rPr>
                <w:rFonts w:ascii="Arial" w:hAnsi="Arial" w:cs="Arial"/>
                <w:sz w:val="20"/>
                <w:szCs w:val="20"/>
              </w:rPr>
            </w:pPr>
            <w:r w:rsidRPr="00AC107C">
              <w:rPr>
                <w:rFonts w:ascii="Arial" w:hAnsi="Arial" w:cs="Arial"/>
                <w:sz w:val="20"/>
                <w:szCs w:val="20"/>
              </w:rPr>
              <w:t xml:space="preserve">The party affected must: </w:t>
            </w:r>
          </w:p>
          <w:p w14:paraId="5EFEDE42" w14:textId="63C769B2" w:rsidR="007B67AA" w:rsidRPr="00E3467F" w:rsidRDefault="007B67AA" w:rsidP="007B67AA">
            <w:pPr>
              <w:numPr>
                <w:ilvl w:val="0"/>
                <w:numId w:val="32"/>
              </w:numPr>
              <w:tabs>
                <w:tab w:val="left" w:pos="3405"/>
              </w:tabs>
              <w:spacing w:after="160" w:line="259" w:lineRule="auto"/>
              <w:contextualSpacing/>
              <w:rPr>
                <w:rFonts w:ascii="Arial" w:eastAsia="Aptos" w:hAnsi="Arial" w:cs="Arial"/>
                <w:kern w:val="2"/>
                <w:sz w:val="20"/>
                <w:szCs w:val="20"/>
                <w14:ligatures w14:val="standardContextual"/>
              </w:rPr>
            </w:pPr>
            <w:r w:rsidRPr="00AC107C">
              <w:rPr>
                <w:rFonts w:ascii="Arial" w:hAnsi="Arial" w:cs="Arial"/>
                <w:sz w:val="20"/>
                <w:szCs w:val="20"/>
              </w:rPr>
              <w:t xml:space="preserve">immediately notify the other party and provide full information about the Force </w:t>
            </w:r>
            <w:r w:rsidRPr="00E3467F">
              <w:rPr>
                <w:rFonts w:ascii="Arial" w:eastAsia="Aptos" w:hAnsi="Arial" w:cs="Arial"/>
                <w:kern w:val="2"/>
                <w:sz w:val="20"/>
                <w:szCs w:val="20"/>
                <w14:ligatures w14:val="standardContextual"/>
              </w:rPr>
              <w:t>Majeure;</w:t>
            </w:r>
          </w:p>
          <w:p w14:paraId="4C85C47E" w14:textId="77777777" w:rsidR="007B67AA" w:rsidRPr="00E3467F" w:rsidRDefault="007B67AA" w:rsidP="007B67AA">
            <w:pPr>
              <w:numPr>
                <w:ilvl w:val="0"/>
                <w:numId w:val="32"/>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use their best endeavours to overcome the Force Majeure; and</w:t>
            </w:r>
          </w:p>
          <w:p w14:paraId="03E06A2C" w14:textId="340B4472" w:rsidR="007B67AA" w:rsidRPr="00AC107C" w:rsidRDefault="007B67AA" w:rsidP="007B67AA">
            <w:pPr>
              <w:numPr>
                <w:ilvl w:val="0"/>
                <w:numId w:val="32"/>
              </w:numPr>
              <w:tabs>
                <w:tab w:val="left" w:pos="3405"/>
              </w:tabs>
              <w:spacing w:after="160" w:line="259" w:lineRule="auto"/>
              <w:ind w:left="714" w:hanging="357"/>
              <w:rPr>
                <w:rFonts w:ascii="Arial" w:hAnsi="Arial" w:cs="Arial"/>
                <w:sz w:val="20"/>
                <w:szCs w:val="20"/>
              </w:rPr>
            </w:pPr>
            <w:r w:rsidRPr="00E3467F">
              <w:rPr>
                <w:rFonts w:ascii="Arial" w:eastAsia="Aptos" w:hAnsi="Arial" w:cs="Arial"/>
                <w:kern w:val="2"/>
                <w:sz w:val="20"/>
                <w:szCs w:val="20"/>
                <w14:ligatures w14:val="standardContextual"/>
              </w:rPr>
              <w:t>continue to perform</w:t>
            </w:r>
            <w:r w:rsidRPr="00AC107C">
              <w:rPr>
                <w:rFonts w:ascii="Arial" w:hAnsi="Arial" w:cs="Arial"/>
                <w:sz w:val="20"/>
                <w:szCs w:val="20"/>
              </w:rPr>
              <w:t xml:space="preserve"> their obligations as far as practicable.</w:t>
            </w:r>
          </w:p>
        </w:tc>
      </w:tr>
      <w:tr w:rsidR="007B67AA" w:rsidRPr="00AC107C" w14:paraId="06CF8779"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54A45"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Relationship</w:t>
            </w:r>
          </w:p>
        </w:tc>
        <w:tc>
          <w:tcPr>
            <w:tcW w:w="7241" w:type="dxa"/>
            <w:gridSpan w:val="4"/>
            <w:tcBorders>
              <w:top w:val="single" w:sz="4" w:space="0" w:color="auto"/>
              <w:left w:val="single" w:sz="4" w:space="0" w:color="auto"/>
              <w:bottom w:val="single" w:sz="4" w:space="0" w:color="auto"/>
              <w:right w:val="single" w:sz="4" w:space="0" w:color="auto"/>
            </w:tcBorders>
          </w:tcPr>
          <w:p w14:paraId="137EE979" w14:textId="660E3EC2" w:rsidR="007B67AA" w:rsidRPr="00AC107C" w:rsidRDefault="007B67AA" w:rsidP="007B67AA">
            <w:pPr>
              <w:pStyle w:val="Heading1"/>
              <w:numPr>
                <w:ilvl w:val="0"/>
                <w:numId w:val="0"/>
              </w:numPr>
              <w:spacing w:after="160"/>
              <w:rPr>
                <w:rFonts w:ascii="Arial" w:hAnsi="Arial" w:cs="Arial"/>
                <w:sz w:val="20"/>
                <w:szCs w:val="20"/>
              </w:rPr>
            </w:pPr>
            <w:r w:rsidRPr="00AC107C">
              <w:rPr>
                <w:rFonts w:ascii="Arial" w:hAnsi="Arial" w:cs="Arial"/>
                <w:sz w:val="20"/>
                <w:szCs w:val="20"/>
              </w:rPr>
              <w:t>The parties acknowledge and agree that the Contractor has been engaged as an independent contractor. Nothing in this Agreement creates or evidences any employer/employee, partnership, joint venture or agency relationship between the parties.</w:t>
            </w:r>
          </w:p>
        </w:tc>
      </w:tr>
      <w:tr w:rsidR="007B67AA" w:rsidRPr="00AC107C" w14:paraId="671B8316"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3C92C" w14:textId="31B8259F"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Amendment to Agreement</w:t>
            </w:r>
          </w:p>
        </w:tc>
        <w:tc>
          <w:tcPr>
            <w:tcW w:w="7241" w:type="dxa"/>
            <w:gridSpan w:val="4"/>
            <w:tcBorders>
              <w:top w:val="single" w:sz="4" w:space="0" w:color="auto"/>
              <w:left w:val="single" w:sz="4" w:space="0" w:color="auto"/>
              <w:bottom w:val="single" w:sz="4" w:space="0" w:color="auto"/>
              <w:right w:val="single" w:sz="4" w:space="0" w:color="auto"/>
            </w:tcBorders>
          </w:tcPr>
          <w:p w14:paraId="02D95842" w14:textId="3052C7B3" w:rsidR="007B67AA" w:rsidRPr="00AC107C" w:rsidRDefault="007B67AA" w:rsidP="007B67AA">
            <w:pPr>
              <w:pStyle w:val="Heading1"/>
              <w:numPr>
                <w:ilvl w:val="0"/>
                <w:numId w:val="0"/>
              </w:numPr>
              <w:spacing w:after="160"/>
              <w:rPr>
                <w:rFonts w:ascii="Arial" w:hAnsi="Arial" w:cs="Arial"/>
                <w:sz w:val="20"/>
                <w:szCs w:val="20"/>
              </w:rPr>
            </w:pPr>
            <w:r w:rsidRPr="00AC107C">
              <w:rPr>
                <w:rFonts w:ascii="Arial" w:hAnsi="Arial" w:cs="Arial"/>
                <w:sz w:val="20"/>
                <w:szCs w:val="20"/>
              </w:rPr>
              <w:t>This Agreement may not be amended, modified, or changed (in whole or in part), except by a formal, definitive written agreement expressly referring to this Agreement, which agreement is executed by both of the parties hereto.</w:t>
            </w:r>
          </w:p>
        </w:tc>
      </w:tr>
      <w:tr w:rsidR="007B67AA" w:rsidRPr="00AC107C" w14:paraId="072465CA"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36C26" w14:textId="280AD13B"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Acknowledgements </w:t>
            </w:r>
          </w:p>
        </w:tc>
        <w:tc>
          <w:tcPr>
            <w:tcW w:w="7241" w:type="dxa"/>
            <w:gridSpan w:val="4"/>
            <w:tcBorders>
              <w:top w:val="single" w:sz="4" w:space="0" w:color="auto"/>
              <w:left w:val="single" w:sz="4" w:space="0" w:color="auto"/>
              <w:bottom w:val="single" w:sz="4" w:space="0" w:color="auto"/>
              <w:right w:val="single" w:sz="4" w:space="0" w:color="auto"/>
            </w:tcBorders>
          </w:tcPr>
          <w:p w14:paraId="1A61A417" w14:textId="55DFD666" w:rsidR="007B67AA" w:rsidRPr="00AC107C" w:rsidRDefault="007B67AA" w:rsidP="007B67AA">
            <w:pPr>
              <w:pStyle w:val="Appendixbodytexttab"/>
              <w:spacing w:after="0"/>
              <w:rPr>
                <w:rFonts w:ascii="Arial" w:hAnsi="Arial"/>
                <w:sz w:val="20"/>
                <w:szCs w:val="20"/>
              </w:rPr>
            </w:pPr>
            <w:r w:rsidRPr="00AC107C">
              <w:rPr>
                <w:rFonts w:ascii="Arial" w:hAnsi="Arial"/>
                <w:sz w:val="20"/>
                <w:szCs w:val="20"/>
              </w:rPr>
              <w:t>By signing this agreement, you acknowledge and confirm that:</w:t>
            </w:r>
          </w:p>
          <w:p w14:paraId="2EE0D88E" w14:textId="07886AFA" w:rsidR="007B67AA" w:rsidRPr="00AC107C" w:rsidRDefault="007B67AA" w:rsidP="007B67AA">
            <w:pPr>
              <w:pStyle w:val="Heading1"/>
              <w:numPr>
                <w:ilvl w:val="0"/>
                <w:numId w:val="29"/>
              </w:numPr>
              <w:ind w:left="749"/>
              <w:rPr>
                <w:rFonts w:ascii="Arial" w:hAnsi="Arial" w:cs="Arial"/>
                <w:sz w:val="20"/>
                <w:szCs w:val="20"/>
              </w:rPr>
            </w:pPr>
            <w:r w:rsidRPr="00AC107C">
              <w:rPr>
                <w:rFonts w:ascii="Arial" w:hAnsi="Arial" w:cs="Arial"/>
                <w:sz w:val="20"/>
                <w:szCs w:val="20"/>
              </w:rPr>
              <w:t>you have read, understood and agreed to its terms;</w:t>
            </w:r>
          </w:p>
          <w:p w14:paraId="02E07D08" w14:textId="2640BE55" w:rsidR="007B67AA" w:rsidRPr="00AC107C" w:rsidRDefault="007B67AA" w:rsidP="007B67AA">
            <w:pPr>
              <w:pStyle w:val="Heading1"/>
              <w:numPr>
                <w:ilvl w:val="0"/>
                <w:numId w:val="29"/>
              </w:numPr>
              <w:ind w:left="749"/>
              <w:rPr>
                <w:rFonts w:ascii="Arial" w:hAnsi="Arial" w:cs="Arial"/>
                <w:sz w:val="20"/>
                <w:szCs w:val="20"/>
              </w:rPr>
            </w:pPr>
            <w:r w:rsidRPr="00AC107C">
              <w:rPr>
                <w:rFonts w:ascii="Arial" w:hAnsi="Arial" w:cs="Arial"/>
                <w:sz w:val="20"/>
                <w:szCs w:val="20"/>
              </w:rPr>
              <w:t xml:space="preserve">you have been advised of your entitlement to take independent advice about this agreement and have been given a reasonable opportunity to do so before signing; </w:t>
            </w:r>
          </w:p>
          <w:p w14:paraId="79294D48" w14:textId="508CE19B" w:rsidR="007B67AA" w:rsidRPr="00AC107C" w:rsidRDefault="007B67AA" w:rsidP="007B67AA">
            <w:pPr>
              <w:pStyle w:val="Heading1"/>
              <w:numPr>
                <w:ilvl w:val="0"/>
                <w:numId w:val="29"/>
              </w:numPr>
              <w:ind w:left="749"/>
              <w:rPr>
                <w:rFonts w:ascii="Arial" w:hAnsi="Arial" w:cs="Arial"/>
                <w:sz w:val="20"/>
                <w:szCs w:val="20"/>
              </w:rPr>
            </w:pPr>
            <w:r w:rsidRPr="00AC107C">
              <w:rPr>
                <w:rFonts w:ascii="Arial" w:hAnsi="Arial" w:cs="Arial"/>
                <w:sz w:val="20"/>
                <w:szCs w:val="20"/>
              </w:rPr>
              <w:t>the information you have provided to us in connection with your appointment is accurate and not misleading; and</w:t>
            </w:r>
          </w:p>
          <w:p w14:paraId="2148F67A" w14:textId="722D0CFB" w:rsidR="007B67AA" w:rsidRPr="00AC107C" w:rsidRDefault="007B67AA" w:rsidP="007B67AA">
            <w:pPr>
              <w:pStyle w:val="Heading1"/>
              <w:numPr>
                <w:ilvl w:val="0"/>
                <w:numId w:val="29"/>
              </w:numPr>
              <w:spacing w:after="160"/>
              <w:ind w:left="749" w:hanging="357"/>
              <w:rPr>
                <w:rFonts w:ascii="Arial" w:hAnsi="Arial" w:cs="Arial"/>
                <w:sz w:val="20"/>
                <w:szCs w:val="20"/>
              </w:rPr>
            </w:pPr>
            <w:r w:rsidRPr="00AC107C">
              <w:rPr>
                <w:rFonts w:ascii="Arial" w:hAnsi="Arial" w:cs="Arial"/>
                <w:sz w:val="20"/>
                <w:szCs w:val="20"/>
              </w:rPr>
              <w:t xml:space="preserve">you are fit to carry out </w:t>
            </w:r>
            <w:proofErr w:type="gramStart"/>
            <w:r w:rsidRPr="00AC107C">
              <w:rPr>
                <w:rFonts w:ascii="Arial" w:hAnsi="Arial" w:cs="Arial"/>
                <w:sz w:val="20"/>
                <w:szCs w:val="20"/>
              </w:rPr>
              <w:t>all of</w:t>
            </w:r>
            <w:proofErr w:type="gramEnd"/>
            <w:r w:rsidRPr="00AC107C">
              <w:rPr>
                <w:rFonts w:ascii="Arial" w:hAnsi="Arial" w:cs="Arial"/>
                <w:sz w:val="20"/>
                <w:szCs w:val="20"/>
              </w:rPr>
              <w:t xml:space="preserve"> the duties and responsibilities of the </w:t>
            </w:r>
            <w:proofErr w:type="gramStart"/>
            <w:r w:rsidRPr="00AC107C">
              <w:rPr>
                <w:rFonts w:ascii="Arial" w:hAnsi="Arial" w:cs="Arial"/>
                <w:sz w:val="20"/>
                <w:szCs w:val="20"/>
              </w:rPr>
              <w:t>position</w:t>
            </w:r>
            <w:proofErr w:type="gramEnd"/>
            <w:r w:rsidRPr="00AC107C">
              <w:rPr>
                <w:rFonts w:ascii="Arial" w:hAnsi="Arial" w:cs="Arial"/>
                <w:sz w:val="20"/>
                <w:szCs w:val="20"/>
              </w:rPr>
              <w:t xml:space="preserve"> and, to the best of your knowledge, you have not had and do not have any undisclosed medical condition that may impact on your ability to carry out those duties and responsibilities.</w:t>
            </w:r>
          </w:p>
        </w:tc>
      </w:tr>
      <w:tr w:rsidR="007B67AA" w:rsidRPr="00AC107C" w14:paraId="6B3CDB0C"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CEF7E" w14:textId="44BF1561"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Signed by the </w:t>
            </w:r>
            <w:r w:rsidR="00551F50">
              <w:rPr>
                <w:rFonts w:ascii="Arial" w:hAnsi="Arial" w:cs="Arial"/>
                <w:b/>
                <w:sz w:val="20"/>
                <w:szCs w:val="20"/>
              </w:rPr>
              <w:t>GAP Legal Entity/MSO</w:t>
            </w:r>
          </w:p>
        </w:tc>
        <w:tc>
          <w:tcPr>
            <w:tcW w:w="7241" w:type="dxa"/>
            <w:gridSpan w:val="4"/>
            <w:tcBorders>
              <w:top w:val="single" w:sz="4" w:space="0" w:color="auto"/>
              <w:left w:val="single" w:sz="4" w:space="0" w:color="auto"/>
              <w:bottom w:val="single" w:sz="4" w:space="0" w:color="auto"/>
              <w:right w:val="single" w:sz="4" w:space="0" w:color="auto"/>
            </w:tcBorders>
            <w:vAlign w:val="center"/>
          </w:tcPr>
          <w:p w14:paraId="53CC9A00" w14:textId="77777777" w:rsidR="007B67AA" w:rsidRPr="00AC107C" w:rsidRDefault="007B67AA" w:rsidP="007B67AA">
            <w:pPr>
              <w:spacing w:before="120" w:after="120"/>
              <w:rPr>
                <w:rFonts w:ascii="Arial" w:hAnsi="Arial" w:cs="Arial"/>
                <w:sz w:val="20"/>
                <w:szCs w:val="20"/>
              </w:rPr>
            </w:pPr>
          </w:p>
        </w:tc>
      </w:tr>
      <w:tr w:rsidR="007B67AA" w:rsidRPr="00AC107C" w14:paraId="2158A7D5"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C4E87"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Signed by the Contractor</w:t>
            </w:r>
          </w:p>
        </w:tc>
        <w:tc>
          <w:tcPr>
            <w:tcW w:w="7241" w:type="dxa"/>
            <w:gridSpan w:val="4"/>
            <w:tcBorders>
              <w:top w:val="single" w:sz="4" w:space="0" w:color="auto"/>
              <w:left w:val="single" w:sz="4" w:space="0" w:color="auto"/>
              <w:bottom w:val="single" w:sz="4" w:space="0" w:color="auto"/>
              <w:right w:val="single" w:sz="4" w:space="0" w:color="auto"/>
            </w:tcBorders>
          </w:tcPr>
          <w:p w14:paraId="254D4B90" w14:textId="77777777" w:rsidR="007B67AA" w:rsidRPr="00AC107C" w:rsidRDefault="007B67AA" w:rsidP="007B67AA">
            <w:pPr>
              <w:spacing w:before="120" w:after="120"/>
              <w:jc w:val="both"/>
              <w:rPr>
                <w:rFonts w:ascii="Arial" w:hAnsi="Arial" w:cs="Arial"/>
                <w:sz w:val="20"/>
                <w:szCs w:val="20"/>
              </w:rPr>
            </w:pPr>
          </w:p>
        </w:tc>
      </w:tr>
      <w:tr w:rsidR="007B67AA" w:rsidRPr="00AC107C" w14:paraId="6529D6F7"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B6C05"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Date of Agreement</w:t>
            </w:r>
          </w:p>
        </w:tc>
        <w:tc>
          <w:tcPr>
            <w:tcW w:w="7241" w:type="dxa"/>
            <w:gridSpan w:val="4"/>
            <w:tcBorders>
              <w:top w:val="single" w:sz="4" w:space="0" w:color="auto"/>
              <w:left w:val="single" w:sz="4" w:space="0" w:color="auto"/>
              <w:bottom w:val="single" w:sz="4" w:space="0" w:color="auto"/>
              <w:right w:val="single" w:sz="4" w:space="0" w:color="auto"/>
            </w:tcBorders>
          </w:tcPr>
          <w:p w14:paraId="59DBED42" w14:textId="77777777" w:rsidR="007B67AA" w:rsidRPr="00AC107C" w:rsidRDefault="007B67AA" w:rsidP="007B67AA">
            <w:pPr>
              <w:spacing w:before="120" w:after="120"/>
              <w:jc w:val="both"/>
              <w:rPr>
                <w:rFonts w:ascii="Arial" w:hAnsi="Arial" w:cs="Arial"/>
                <w:sz w:val="20"/>
                <w:szCs w:val="20"/>
              </w:rPr>
            </w:pPr>
          </w:p>
        </w:tc>
      </w:tr>
    </w:tbl>
    <w:p w14:paraId="30BD09FC" w14:textId="77777777" w:rsidR="0066239C" w:rsidRPr="00AC107C" w:rsidRDefault="0066239C" w:rsidP="003836EE">
      <w:pPr>
        <w:spacing w:after="120"/>
        <w:jc w:val="center"/>
        <w:rPr>
          <w:rFonts w:cs="Arial"/>
          <w:b/>
          <w:sz w:val="20"/>
          <w:szCs w:val="20"/>
          <w:highlight w:val="yellow"/>
        </w:rPr>
      </w:pPr>
    </w:p>
    <w:p w14:paraId="7038BE1D" w14:textId="049B1F19" w:rsidR="0066239C" w:rsidRPr="00AC107C" w:rsidRDefault="003836EE" w:rsidP="003836EE">
      <w:pPr>
        <w:spacing w:after="120"/>
        <w:jc w:val="center"/>
        <w:rPr>
          <w:rFonts w:cs="Arial"/>
          <w:b/>
          <w:sz w:val="20"/>
          <w:szCs w:val="20"/>
          <w:highlight w:val="yellow"/>
        </w:rPr>
      </w:pPr>
      <w:r w:rsidRPr="00AC107C">
        <w:rPr>
          <w:rFonts w:cs="Arial"/>
          <w:b/>
          <w:sz w:val="20"/>
          <w:szCs w:val="20"/>
          <w:highlight w:val="yellow"/>
        </w:rPr>
        <w:t xml:space="preserve">Version </w:t>
      </w:r>
      <w:r w:rsidR="00293558" w:rsidRPr="00AC107C">
        <w:rPr>
          <w:rFonts w:cs="Arial"/>
          <w:b/>
          <w:sz w:val="20"/>
          <w:szCs w:val="20"/>
          <w:highlight w:val="yellow"/>
        </w:rPr>
        <w:t>1</w:t>
      </w:r>
      <w:r w:rsidR="00FE2E63">
        <w:rPr>
          <w:rFonts w:cs="Arial"/>
          <w:b/>
          <w:sz w:val="20"/>
          <w:szCs w:val="20"/>
          <w:highlight w:val="yellow"/>
        </w:rPr>
        <w:t>2</w:t>
      </w:r>
      <w:r w:rsidR="00AB62D4" w:rsidRPr="00AC107C">
        <w:rPr>
          <w:rFonts w:cs="Arial"/>
          <w:b/>
          <w:sz w:val="20"/>
          <w:szCs w:val="20"/>
          <w:highlight w:val="yellow"/>
        </w:rPr>
        <w:t xml:space="preserve"> </w:t>
      </w:r>
      <w:r w:rsidRPr="00AC107C">
        <w:rPr>
          <w:rFonts w:cs="Arial"/>
          <w:b/>
          <w:sz w:val="20"/>
          <w:szCs w:val="20"/>
          <w:highlight w:val="yellow"/>
        </w:rPr>
        <w:t xml:space="preserve">– </w:t>
      </w:r>
      <w:r w:rsidR="00B04099">
        <w:rPr>
          <w:rFonts w:cs="Arial"/>
          <w:b/>
          <w:sz w:val="20"/>
          <w:szCs w:val="20"/>
          <w:highlight w:val="yellow"/>
        </w:rPr>
        <w:t>1 August</w:t>
      </w:r>
      <w:r w:rsidR="004110DB" w:rsidRPr="00AC107C">
        <w:rPr>
          <w:rFonts w:cs="Arial"/>
          <w:b/>
          <w:sz w:val="20"/>
          <w:szCs w:val="20"/>
          <w:highlight w:val="yellow"/>
        </w:rPr>
        <w:t xml:space="preserve"> 202</w:t>
      </w:r>
      <w:r w:rsidR="00FE2E63">
        <w:rPr>
          <w:rFonts w:cs="Arial"/>
          <w:b/>
          <w:sz w:val="20"/>
          <w:szCs w:val="20"/>
          <w:highlight w:val="yellow"/>
        </w:rPr>
        <w:t>6</w:t>
      </w:r>
    </w:p>
    <w:p w14:paraId="1128A158" w14:textId="44BB5D08" w:rsidR="003836EE" w:rsidRPr="00AC107C" w:rsidRDefault="003836EE" w:rsidP="003836EE">
      <w:pPr>
        <w:spacing w:after="120"/>
        <w:jc w:val="center"/>
        <w:rPr>
          <w:rFonts w:cs="Arial"/>
          <w:b/>
          <w:sz w:val="20"/>
          <w:szCs w:val="20"/>
        </w:rPr>
      </w:pPr>
      <w:r w:rsidRPr="00AC107C">
        <w:rPr>
          <w:rFonts w:cs="Arial"/>
          <w:b/>
          <w:sz w:val="20"/>
          <w:szCs w:val="20"/>
          <w:highlight w:val="yellow"/>
        </w:rPr>
        <w:t>Prepared by NZ Kiwifruit Growers Incorporated</w:t>
      </w:r>
      <w:r w:rsidR="00F1563E" w:rsidRPr="00AC107C">
        <w:rPr>
          <w:rFonts w:cs="Arial"/>
          <w:b/>
          <w:sz w:val="20"/>
          <w:szCs w:val="20"/>
          <w:highlight w:val="yellow"/>
        </w:rPr>
        <w:t xml:space="preserve"> (NZKGI)</w:t>
      </w:r>
      <w:r w:rsidRPr="00AC107C">
        <w:rPr>
          <w:rFonts w:cs="Arial"/>
          <w:b/>
          <w:sz w:val="20"/>
          <w:szCs w:val="20"/>
          <w:highlight w:val="yellow"/>
        </w:rPr>
        <w:t>.</w:t>
      </w:r>
    </w:p>
    <w:p w14:paraId="60AD5616" w14:textId="137A7B0D" w:rsidR="0049002C" w:rsidRPr="00AC107C" w:rsidRDefault="0049002C">
      <w:pPr>
        <w:rPr>
          <w:rFonts w:cs="Arial"/>
          <w:i/>
          <w:iCs/>
          <w:sz w:val="20"/>
          <w:szCs w:val="20"/>
        </w:rPr>
      </w:pPr>
    </w:p>
    <w:p w14:paraId="1877890A" w14:textId="77777777" w:rsidR="0093285F" w:rsidRPr="00AC107C" w:rsidRDefault="0093285F">
      <w:pPr>
        <w:rPr>
          <w:rFonts w:cs="Arial"/>
          <w:b/>
          <w:i/>
          <w:iCs/>
          <w:sz w:val="20"/>
          <w:szCs w:val="20"/>
        </w:rPr>
      </w:pPr>
    </w:p>
    <w:p w14:paraId="3B7151D0" w14:textId="77777777" w:rsidR="0093285F" w:rsidRPr="00AC107C" w:rsidRDefault="0093285F">
      <w:pPr>
        <w:rPr>
          <w:rFonts w:cs="Arial"/>
          <w:b/>
          <w:i/>
          <w:iCs/>
          <w:sz w:val="20"/>
          <w:szCs w:val="20"/>
        </w:rPr>
      </w:pPr>
    </w:p>
    <w:p w14:paraId="470DC60C" w14:textId="77777777" w:rsidR="0093285F" w:rsidRPr="00AC107C" w:rsidRDefault="0093285F">
      <w:pPr>
        <w:rPr>
          <w:rFonts w:cs="Arial"/>
          <w:b/>
          <w:i/>
          <w:iCs/>
          <w:sz w:val="20"/>
          <w:szCs w:val="20"/>
        </w:rPr>
      </w:pPr>
    </w:p>
    <w:p w14:paraId="49E12785" w14:textId="77777777" w:rsidR="0093285F" w:rsidRPr="00AC107C" w:rsidRDefault="0093285F">
      <w:pPr>
        <w:rPr>
          <w:rFonts w:cs="Arial"/>
          <w:b/>
          <w:i/>
          <w:iCs/>
          <w:sz w:val="20"/>
          <w:szCs w:val="20"/>
        </w:rPr>
      </w:pPr>
    </w:p>
    <w:p w14:paraId="288E9395" w14:textId="77777777" w:rsidR="0093285F" w:rsidRPr="00AC107C" w:rsidRDefault="0093285F">
      <w:pPr>
        <w:rPr>
          <w:rFonts w:cs="Arial"/>
          <w:b/>
          <w:i/>
          <w:iCs/>
          <w:sz w:val="20"/>
          <w:szCs w:val="20"/>
        </w:rPr>
      </w:pPr>
    </w:p>
    <w:p w14:paraId="7703010E" w14:textId="77777777" w:rsidR="0093285F" w:rsidRPr="00AC107C" w:rsidRDefault="0093285F">
      <w:pPr>
        <w:rPr>
          <w:rFonts w:cs="Arial"/>
          <w:b/>
          <w:i/>
          <w:iCs/>
          <w:sz w:val="20"/>
          <w:szCs w:val="20"/>
        </w:rPr>
      </w:pPr>
    </w:p>
    <w:p w14:paraId="15BECE08" w14:textId="77777777" w:rsidR="0093285F" w:rsidRPr="00AC107C" w:rsidRDefault="0093285F">
      <w:pPr>
        <w:rPr>
          <w:rFonts w:cs="Arial"/>
          <w:b/>
          <w:i/>
          <w:iCs/>
          <w:sz w:val="20"/>
          <w:szCs w:val="20"/>
        </w:rPr>
      </w:pPr>
    </w:p>
    <w:p w14:paraId="263F7E97" w14:textId="77777777" w:rsidR="0093285F" w:rsidRPr="00AC107C" w:rsidRDefault="0093285F">
      <w:pPr>
        <w:rPr>
          <w:rFonts w:cs="Arial"/>
          <w:b/>
          <w:i/>
          <w:iCs/>
          <w:sz w:val="20"/>
          <w:szCs w:val="20"/>
        </w:rPr>
      </w:pPr>
    </w:p>
    <w:p w14:paraId="207A92B7" w14:textId="77777777" w:rsidR="0093285F" w:rsidRPr="00AC107C" w:rsidRDefault="0093285F">
      <w:pPr>
        <w:rPr>
          <w:rFonts w:cs="Arial"/>
          <w:b/>
          <w:i/>
          <w:iCs/>
          <w:sz w:val="20"/>
          <w:szCs w:val="20"/>
        </w:rPr>
      </w:pPr>
    </w:p>
    <w:p w14:paraId="5C3F8CD3" w14:textId="77777777" w:rsidR="0093285F" w:rsidRPr="00AC107C" w:rsidRDefault="0093285F">
      <w:pPr>
        <w:rPr>
          <w:rFonts w:cs="Arial"/>
          <w:b/>
          <w:i/>
          <w:iCs/>
          <w:sz w:val="20"/>
          <w:szCs w:val="20"/>
        </w:rPr>
      </w:pPr>
    </w:p>
    <w:p w14:paraId="646308E3" w14:textId="77777777" w:rsidR="0093285F" w:rsidRPr="00AC107C" w:rsidRDefault="0093285F">
      <w:pPr>
        <w:rPr>
          <w:rFonts w:cs="Arial"/>
          <w:b/>
          <w:i/>
          <w:iCs/>
          <w:sz w:val="20"/>
          <w:szCs w:val="20"/>
        </w:rPr>
      </w:pPr>
    </w:p>
    <w:p w14:paraId="588E1B0E" w14:textId="77777777" w:rsidR="0093285F" w:rsidRPr="00AC107C" w:rsidRDefault="0093285F">
      <w:pPr>
        <w:rPr>
          <w:rFonts w:cs="Arial"/>
          <w:b/>
          <w:i/>
          <w:iCs/>
          <w:sz w:val="20"/>
          <w:szCs w:val="20"/>
        </w:rPr>
      </w:pPr>
    </w:p>
    <w:p w14:paraId="416ACBF9" w14:textId="77777777" w:rsidR="0093285F" w:rsidRPr="00AC107C" w:rsidRDefault="0093285F">
      <w:pPr>
        <w:rPr>
          <w:rFonts w:cs="Arial"/>
          <w:b/>
          <w:i/>
          <w:iCs/>
          <w:sz w:val="20"/>
          <w:szCs w:val="20"/>
        </w:rPr>
      </w:pPr>
    </w:p>
    <w:p w14:paraId="16E72A10" w14:textId="77777777" w:rsidR="0093285F" w:rsidRPr="00AC107C" w:rsidRDefault="0093285F">
      <w:pPr>
        <w:rPr>
          <w:rFonts w:cs="Arial"/>
          <w:b/>
          <w:i/>
          <w:iCs/>
          <w:sz w:val="20"/>
          <w:szCs w:val="20"/>
        </w:rPr>
      </w:pPr>
    </w:p>
    <w:p w14:paraId="2955F159" w14:textId="77777777" w:rsidR="0093285F" w:rsidRPr="00AC107C" w:rsidRDefault="0093285F">
      <w:pPr>
        <w:rPr>
          <w:rFonts w:cs="Arial"/>
          <w:b/>
          <w:i/>
          <w:iCs/>
          <w:sz w:val="20"/>
          <w:szCs w:val="20"/>
        </w:rPr>
      </w:pPr>
    </w:p>
    <w:p w14:paraId="0C26DDC8" w14:textId="77777777" w:rsidR="0093285F" w:rsidRPr="00AC107C" w:rsidRDefault="0093285F">
      <w:pPr>
        <w:rPr>
          <w:rFonts w:cs="Arial"/>
          <w:b/>
          <w:i/>
          <w:iCs/>
          <w:sz w:val="20"/>
          <w:szCs w:val="20"/>
        </w:rPr>
      </w:pPr>
    </w:p>
    <w:p w14:paraId="6F145C05" w14:textId="77777777" w:rsidR="0093285F" w:rsidRPr="00AC107C" w:rsidRDefault="0093285F">
      <w:pPr>
        <w:rPr>
          <w:rFonts w:cs="Arial"/>
          <w:b/>
          <w:i/>
          <w:iCs/>
          <w:sz w:val="20"/>
          <w:szCs w:val="20"/>
        </w:rPr>
      </w:pPr>
    </w:p>
    <w:p w14:paraId="59BCECDC" w14:textId="77777777" w:rsidR="0093285F" w:rsidRPr="00AC107C" w:rsidRDefault="0093285F">
      <w:pPr>
        <w:rPr>
          <w:rFonts w:cs="Arial"/>
          <w:b/>
          <w:i/>
          <w:iCs/>
          <w:sz w:val="20"/>
          <w:szCs w:val="20"/>
        </w:rPr>
      </w:pPr>
    </w:p>
    <w:p w14:paraId="2A3ED5F3" w14:textId="77777777" w:rsidR="0093285F" w:rsidRPr="00AC107C" w:rsidRDefault="0093285F">
      <w:pPr>
        <w:rPr>
          <w:rFonts w:cs="Arial"/>
          <w:b/>
          <w:i/>
          <w:iCs/>
          <w:sz w:val="20"/>
          <w:szCs w:val="20"/>
        </w:rPr>
      </w:pPr>
    </w:p>
    <w:p w14:paraId="43B3F7F2" w14:textId="77777777" w:rsidR="0093285F" w:rsidRPr="00AC107C" w:rsidRDefault="0093285F">
      <w:pPr>
        <w:rPr>
          <w:rFonts w:cs="Arial"/>
          <w:b/>
          <w:i/>
          <w:iCs/>
          <w:sz w:val="20"/>
          <w:szCs w:val="20"/>
        </w:rPr>
      </w:pPr>
    </w:p>
    <w:p w14:paraId="1281B21C" w14:textId="77777777" w:rsidR="0093285F" w:rsidRPr="00AC107C" w:rsidRDefault="0093285F">
      <w:pPr>
        <w:rPr>
          <w:rFonts w:cs="Arial"/>
          <w:b/>
          <w:i/>
          <w:iCs/>
          <w:sz w:val="20"/>
          <w:szCs w:val="20"/>
        </w:rPr>
      </w:pPr>
    </w:p>
    <w:p w14:paraId="0B79A2F8" w14:textId="77777777" w:rsidR="0093285F" w:rsidRPr="00AC107C" w:rsidRDefault="0093285F">
      <w:pPr>
        <w:rPr>
          <w:rFonts w:cs="Arial"/>
          <w:b/>
          <w:i/>
          <w:iCs/>
          <w:sz w:val="20"/>
          <w:szCs w:val="20"/>
        </w:rPr>
      </w:pPr>
    </w:p>
    <w:p w14:paraId="0EA41F2C" w14:textId="77777777" w:rsidR="0093285F" w:rsidRPr="00AC107C" w:rsidRDefault="0093285F">
      <w:pPr>
        <w:rPr>
          <w:rFonts w:cs="Arial"/>
          <w:b/>
          <w:i/>
          <w:iCs/>
          <w:sz w:val="20"/>
          <w:szCs w:val="20"/>
        </w:rPr>
      </w:pPr>
    </w:p>
    <w:p w14:paraId="1BD39615" w14:textId="77777777" w:rsidR="0093285F" w:rsidRPr="00AC107C" w:rsidRDefault="0093285F">
      <w:pPr>
        <w:rPr>
          <w:rFonts w:cs="Arial"/>
          <w:b/>
          <w:i/>
          <w:iCs/>
          <w:sz w:val="20"/>
          <w:szCs w:val="20"/>
        </w:rPr>
      </w:pPr>
    </w:p>
    <w:p w14:paraId="67C0A875" w14:textId="77777777" w:rsidR="0093285F" w:rsidRPr="00AC107C" w:rsidRDefault="0093285F">
      <w:pPr>
        <w:rPr>
          <w:rFonts w:cs="Arial"/>
          <w:b/>
          <w:i/>
          <w:iCs/>
          <w:sz w:val="20"/>
          <w:szCs w:val="20"/>
        </w:rPr>
      </w:pPr>
    </w:p>
    <w:p w14:paraId="76DF6275" w14:textId="77777777" w:rsidR="00AA3CB5" w:rsidRPr="00AC107C" w:rsidRDefault="00AA3CB5">
      <w:pPr>
        <w:rPr>
          <w:rFonts w:cs="Arial"/>
          <w:b/>
          <w:i/>
          <w:iCs/>
          <w:sz w:val="20"/>
          <w:szCs w:val="20"/>
        </w:rPr>
      </w:pPr>
    </w:p>
    <w:p w14:paraId="0725C828" w14:textId="77777777" w:rsidR="0093285F" w:rsidRPr="00AC107C" w:rsidRDefault="0093285F">
      <w:pPr>
        <w:rPr>
          <w:rFonts w:cs="Arial"/>
          <w:b/>
        </w:rPr>
      </w:pPr>
    </w:p>
    <w:tbl>
      <w:tblPr>
        <w:tblStyle w:val="TableGrid"/>
        <w:tblW w:w="9640" w:type="dxa"/>
        <w:tblInd w:w="-289" w:type="dxa"/>
        <w:tblLook w:val="04A0" w:firstRow="1" w:lastRow="0" w:firstColumn="1" w:lastColumn="0" w:noHBand="0" w:noVBand="1"/>
      </w:tblPr>
      <w:tblGrid>
        <w:gridCol w:w="2411"/>
        <w:gridCol w:w="7229"/>
      </w:tblGrid>
      <w:tr w:rsidR="0049002C" w:rsidRPr="00AC107C" w14:paraId="62B3D64E" w14:textId="77777777" w:rsidTr="0049002C">
        <w:tc>
          <w:tcPr>
            <w:tcW w:w="96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C7510" w14:textId="77777777" w:rsidR="0049002C" w:rsidRPr="00AC107C" w:rsidRDefault="0049002C" w:rsidP="0049002C">
            <w:pPr>
              <w:spacing w:before="120" w:after="120"/>
              <w:jc w:val="center"/>
              <w:rPr>
                <w:rFonts w:ascii="Arial" w:hAnsi="Arial" w:cs="Arial"/>
                <w:b/>
              </w:rPr>
            </w:pPr>
            <w:r w:rsidRPr="00AC107C">
              <w:rPr>
                <w:rFonts w:ascii="Arial" w:hAnsi="Arial" w:cs="Arial"/>
                <w:b/>
                <w:sz w:val="28"/>
              </w:rPr>
              <w:t>APPENDIX 1: Time, Quality and Performance Requirements</w:t>
            </w:r>
          </w:p>
        </w:tc>
      </w:tr>
      <w:tr w:rsidR="0049002C" w:rsidRPr="00AC107C" w14:paraId="08FE0177"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152F7" w14:textId="77777777" w:rsidR="0049002C" w:rsidRPr="00E3467F" w:rsidRDefault="00FC4B66">
            <w:pPr>
              <w:spacing w:before="120" w:after="120"/>
              <w:rPr>
                <w:rFonts w:ascii="Arial" w:hAnsi="Arial" w:cs="Arial"/>
                <w:b/>
                <w:sz w:val="20"/>
                <w:szCs w:val="20"/>
              </w:rPr>
            </w:pPr>
            <w:r w:rsidRPr="00E3467F">
              <w:rPr>
                <w:rFonts w:ascii="Arial" w:hAnsi="Arial" w:cs="Arial"/>
                <w:b/>
                <w:sz w:val="20"/>
                <w:szCs w:val="20"/>
              </w:rPr>
              <w:t>Service</w:t>
            </w:r>
          </w:p>
        </w:tc>
        <w:tc>
          <w:tcPr>
            <w:tcW w:w="7229" w:type="dxa"/>
            <w:tcBorders>
              <w:top w:val="single" w:sz="4" w:space="0" w:color="auto"/>
              <w:left w:val="single" w:sz="4" w:space="0" w:color="auto"/>
              <w:bottom w:val="single" w:sz="4" w:space="0" w:color="auto"/>
              <w:right w:val="single" w:sz="4" w:space="0" w:color="auto"/>
            </w:tcBorders>
            <w:hideMark/>
          </w:tcPr>
          <w:p w14:paraId="0748A566" w14:textId="77777777" w:rsidR="0049002C" w:rsidRPr="00E3467F" w:rsidRDefault="0001475C">
            <w:pPr>
              <w:spacing w:before="120" w:after="120"/>
              <w:jc w:val="both"/>
              <w:rPr>
                <w:rFonts w:ascii="Arial" w:hAnsi="Arial" w:cs="Arial"/>
                <w:b/>
                <w:sz w:val="20"/>
                <w:szCs w:val="20"/>
              </w:rPr>
            </w:pPr>
            <w:r w:rsidRPr="00E3467F">
              <w:rPr>
                <w:rFonts w:ascii="Arial" w:hAnsi="Arial" w:cs="Arial"/>
                <w:b/>
                <w:sz w:val="20"/>
                <w:szCs w:val="20"/>
              </w:rPr>
              <w:t>Requirements</w:t>
            </w:r>
          </w:p>
        </w:tc>
      </w:tr>
      <w:tr w:rsidR="0001475C" w:rsidRPr="00AC107C" w14:paraId="79187530"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AE9AE" w14:textId="505B4669" w:rsidR="0001475C" w:rsidRPr="00E3467F" w:rsidRDefault="00D24725">
            <w:pPr>
              <w:spacing w:before="120" w:after="120"/>
              <w:rPr>
                <w:rFonts w:ascii="Arial" w:hAnsi="Arial" w:cs="Arial"/>
                <w:b/>
                <w:sz w:val="20"/>
                <w:szCs w:val="20"/>
              </w:rPr>
            </w:pPr>
            <w:r w:rsidRPr="00E3467F">
              <w:rPr>
                <w:rFonts w:ascii="Arial" w:hAnsi="Arial" w:cs="Arial"/>
                <w:b/>
                <w:sz w:val="20"/>
                <w:szCs w:val="20"/>
              </w:rPr>
              <w:t xml:space="preserve">EXAMPLE: </w:t>
            </w:r>
            <w:r w:rsidR="00DE4DB3" w:rsidRPr="00E3467F">
              <w:rPr>
                <w:rFonts w:ascii="Arial" w:hAnsi="Arial" w:cs="Arial"/>
                <w:b/>
                <w:sz w:val="20"/>
                <w:szCs w:val="20"/>
              </w:rPr>
              <w:t>Spray Application</w:t>
            </w:r>
          </w:p>
        </w:tc>
        <w:tc>
          <w:tcPr>
            <w:tcW w:w="7229" w:type="dxa"/>
            <w:tcBorders>
              <w:top w:val="single" w:sz="4" w:space="0" w:color="auto"/>
              <w:left w:val="single" w:sz="4" w:space="0" w:color="auto"/>
              <w:bottom w:val="single" w:sz="4" w:space="0" w:color="auto"/>
              <w:right w:val="single" w:sz="4" w:space="0" w:color="auto"/>
            </w:tcBorders>
          </w:tcPr>
          <w:p w14:paraId="53337B92" w14:textId="0A1E8D0D" w:rsidR="0001475C" w:rsidRPr="00E3467F" w:rsidRDefault="00D24725" w:rsidP="00566F12">
            <w:pPr>
              <w:pStyle w:val="Heading1"/>
              <w:numPr>
                <w:ilvl w:val="0"/>
                <w:numId w:val="0"/>
              </w:numPr>
              <w:ind w:left="5" w:hanging="5"/>
              <w:rPr>
                <w:rFonts w:ascii="Arial" w:hAnsi="Arial" w:cs="Arial"/>
                <w:sz w:val="20"/>
                <w:szCs w:val="20"/>
              </w:rPr>
            </w:pPr>
            <w:r w:rsidRPr="00E3467F">
              <w:rPr>
                <w:rFonts w:ascii="Arial" w:hAnsi="Arial" w:cs="Arial"/>
                <w:sz w:val="20"/>
                <w:szCs w:val="20"/>
              </w:rPr>
              <w:t xml:space="preserve">Example: </w:t>
            </w:r>
            <w:r w:rsidR="00DE4DB3" w:rsidRPr="00E3467F">
              <w:rPr>
                <w:rFonts w:ascii="Arial" w:hAnsi="Arial" w:cs="Arial"/>
                <w:sz w:val="20"/>
                <w:szCs w:val="20"/>
              </w:rPr>
              <w:t xml:space="preserve">The Contractor shall ensure that </w:t>
            </w:r>
            <w:r w:rsidR="00912CD1" w:rsidRPr="00E3467F">
              <w:rPr>
                <w:rFonts w:ascii="Arial" w:hAnsi="Arial" w:cs="Arial"/>
                <w:sz w:val="20"/>
                <w:szCs w:val="20"/>
              </w:rPr>
              <w:t xml:space="preserve">notification and signage in accordance with </w:t>
            </w:r>
            <w:proofErr w:type="gramStart"/>
            <w:r w:rsidR="000555DE">
              <w:rPr>
                <w:rFonts w:ascii="Arial" w:hAnsi="Arial" w:cs="Arial"/>
                <w:sz w:val="20"/>
                <w:szCs w:val="20"/>
              </w:rPr>
              <w:t>GLOBAL</w:t>
            </w:r>
            <w:r w:rsidR="00912CD1" w:rsidRPr="00E3467F">
              <w:rPr>
                <w:rFonts w:ascii="Arial" w:hAnsi="Arial" w:cs="Arial"/>
                <w:sz w:val="20"/>
                <w:szCs w:val="20"/>
              </w:rPr>
              <w:t>G</w:t>
            </w:r>
            <w:r w:rsidR="006B50EC">
              <w:rPr>
                <w:rFonts w:ascii="Arial" w:hAnsi="Arial" w:cs="Arial"/>
                <w:sz w:val="20"/>
                <w:szCs w:val="20"/>
              </w:rPr>
              <w:t>.</w:t>
            </w:r>
            <w:r w:rsidR="00912CD1" w:rsidRPr="00E3467F">
              <w:rPr>
                <w:rFonts w:ascii="Arial" w:hAnsi="Arial" w:cs="Arial"/>
                <w:sz w:val="20"/>
                <w:szCs w:val="20"/>
              </w:rPr>
              <w:t>A</w:t>
            </w:r>
            <w:r w:rsidR="006B50EC">
              <w:rPr>
                <w:rFonts w:ascii="Arial" w:hAnsi="Arial" w:cs="Arial"/>
                <w:sz w:val="20"/>
                <w:szCs w:val="20"/>
              </w:rPr>
              <w:t>.</w:t>
            </w:r>
            <w:r w:rsidR="00912CD1" w:rsidRPr="00E3467F">
              <w:rPr>
                <w:rFonts w:ascii="Arial" w:hAnsi="Arial" w:cs="Arial"/>
                <w:sz w:val="20"/>
                <w:szCs w:val="20"/>
              </w:rPr>
              <w:t>P</w:t>
            </w:r>
            <w:proofErr w:type="gramEnd"/>
            <w:r w:rsidR="00912CD1" w:rsidRPr="00E3467F">
              <w:rPr>
                <w:rFonts w:ascii="Arial" w:hAnsi="Arial" w:cs="Arial"/>
                <w:sz w:val="20"/>
                <w:szCs w:val="20"/>
              </w:rPr>
              <w:t xml:space="preserve"> and local Council requirements is undertaken </w:t>
            </w:r>
            <w:r w:rsidR="00DE4DB3" w:rsidRPr="00E3467F">
              <w:rPr>
                <w:rFonts w:ascii="Arial" w:hAnsi="Arial" w:cs="Arial"/>
                <w:sz w:val="20"/>
                <w:szCs w:val="20"/>
              </w:rPr>
              <w:t>in advance of all agrichemical applications that take place on the orchard.</w:t>
            </w:r>
          </w:p>
        </w:tc>
      </w:tr>
      <w:tr w:rsidR="0001475C" w:rsidRPr="00AC107C" w14:paraId="08D8437D"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4BAE2" w14:textId="064FA7A5" w:rsidR="0001475C" w:rsidRPr="00E3467F" w:rsidRDefault="003216F3">
            <w:pPr>
              <w:spacing w:before="120" w:after="120"/>
              <w:rPr>
                <w:rFonts w:ascii="Arial" w:hAnsi="Arial" w:cs="Arial"/>
                <w:b/>
                <w:sz w:val="20"/>
                <w:szCs w:val="20"/>
              </w:rPr>
            </w:pPr>
            <w:r w:rsidRPr="00E3467F">
              <w:rPr>
                <w:rFonts w:ascii="Arial" w:hAnsi="Arial" w:cs="Arial"/>
                <w:b/>
                <w:sz w:val="20"/>
                <w:szCs w:val="20"/>
              </w:rPr>
              <w:t xml:space="preserve">EXAMPLE: </w:t>
            </w:r>
            <w:r>
              <w:rPr>
                <w:rFonts w:ascii="Arial" w:hAnsi="Arial" w:cs="Arial"/>
                <w:b/>
                <w:sz w:val="20"/>
                <w:szCs w:val="20"/>
              </w:rPr>
              <w:t>Potable water</w:t>
            </w:r>
          </w:p>
        </w:tc>
        <w:tc>
          <w:tcPr>
            <w:tcW w:w="7229" w:type="dxa"/>
            <w:tcBorders>
              <w:top w:val="single" w:sz="4" w:space="0" w:color="auto"/>
              <w:left w:val="single" w:sz="4" w:space="0" w:color="auto"/>
              <w:bottom w:val="single" w:sz="4" w:space="0" w:color="auto"/>
              <w:right w:val="single" w:sz="4" w:space="0" w:color="auto"/>
            </w:tcBorders>
          </w:tcPr>
          <w:p w14:paraId="5F924119" w14:textId="1C2DAA79" w:rsidR="0001475C" w:rsidRPr="00E3467F" w:rsidRDefault="003216F3">
            <w:pPr>
              <w:spacing w:before="120" w:after="120"/>
              <w:rPr>
                <w:rFonts w:ascii="Arial" w:hAnsi="Arial" w:cs="Arial"/>
                <w:sz w:val="20"/>
                <w:szCs w:val="20"/>
              </w:rPr>
            </w:pPr>
            <w:r w:rsidRPr="00E3467F">
              <w:rPr>
                <w:rFonts w:ascii="Arial" w:hAnsi="Arial" w:cs="Arial"/>
                <w:sz w:val="20"/>
                <w:szCs w:val="20"/>
              </w:rPr>
              <w:t>Example: The Contractor shall</w:t>
            </w:r>
            <w:r>
              <w:rPr>
                <w:rFonts w:ascii="Arial" w:hAnsi="Arial" w:cs="Arial"/>
                <w:sz w:val="20"/>
                <w:szCs w:val="20"/>
              </w:rPr>
              <w:t xml:space="preserve"> ensure that potable water is </w:t>
            </w:r>
            <w:r w:rsidR="00510A58">
              <w:rPr>
                <w:rFonts w:ascii="Arial" w:hAnsi="Arial" w:cs="Arial"/>
                <w:sz w:val="20"/>
                <w:szCs w:val="20"/>
              </w:rPr>
              <w:t>supplied to all sites where workers are present, if it cannot be sourced on site.</w:t>
            </w:r>
          </w:p>
        </w:tc>
      </w:tr>
      <w:tr w:rsidR="0001475C" w:rsidRPr="00AC107C" w14:paraId="42FF5E0F"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1B8FF" w14:textId="77777777" w:rsidR="0001475C" w:rsidRPr="00E3467F" w:rsidRDefault="0001475C">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3642FD62" w14:textId="77777777" w:rsidR="0001475C" w:rsidRPr="00E3467F" w:rsidRDefault="0001475C">
            <w:pPr>
              <w:spacing w:before="120" w:after="120"/>
              <w:rPr>
                <w:rFonts w:ascii="Arial" w:hAnsi="Arial" w:cs="Arial"/>
                <w:sz w:val="20"/>
                <w:szCs w:val="20"/>
              </w:rPr>
            </w:pPr>
          </w:p>
        </w:tc>
      </w:tr>
      <w:tr w:rsidR="00AA3CB5" w:rsidRPr="00AC107C" w14:paraId="4D8BCE8B"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E17B8"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03A0DEB1" w14:textId="77777777" w:rsidR="00AA3CB5" w:rsidRPr="00E3467F" w:rsidRDefault="00AA3CB5">
            <w:pPr>
              <w:spacing w:before="120" w:after="120"/>
              <w:rPr>
                <w:rFonts w:ascii="Arial" w:hAnsi="Arial" w:cs="Arial"/>
                <w:sz w:val="20"/>
                <w:szCs w:val="20"/>
              </w:rPr>
            </w:pPr>
          </w:p>
        </w:tc>
      </w:tr>
      <w:tr w:rsidR="00AA3CB5" w:rsidRPr="00AC107C" w14:paraId="749227D3"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03D9"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466D924B" w14:textId="77777777" w:rsidR="00AA3CB5" w:rsidRPr="00E3467F" w:rsidRDefault="00AA3CB5">
            <w:pPr>
              <w:spacing w:before="120" w:after="120"/>
              <w:rPr>
                <w:rFonts w:ascii="Arial" w:hAnsi="Arial" w:cs="Arial"/>
                <w:sz w:val="20"/>
                <w:szCs w:val="20"/>
              </w:rPr>
            </w:pPr>
          </w:p>
        </w:tc>
      </w:tr>
      <w:tr w:rsidR="00AA3CB5" w:rsidRPr="00AC107C" w14:paraId="1FD843F4"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74348"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293CE2DF" w14:textId="77777777" w:rsidR="00AA3CB5" w:rsidRPr="00E3467F" w:rsidRDefault="00AA3CB5">
            <w:pPr>
              <w:spacing w:before="120" w:after="120"/>
              <w:rPr>
                <w:rFonts w:ascii="Arial" w:hAnsi="Arial" w:cs="Arial"/>
                <w:sz w:val="20"/>
                <w:szCs w:val="20"/>
              </w:rPr>
            </w:pPr>
          </w:p>
        </w:tc>
      </w:tr>
    </w:tbl>
    <w:p w14:paraId="59C84DE6" w14:textId="77777777" w:rsidR="005859FE" w:rsidRPr="00AC107C" w:rsidRDefault="005859FE">
      <w:pPr>
        <w:rPr>
          <w:rFonts w:cs="Arial"/>
          <w:b/>
        </w:rPr>
      </w:pPr>
    </w:p>
    <w:p w14:paraId="74615255" w14:textId="77777777" w:rsidR="001E4A42" w:rsidRPr="00AC107C" w:rsidRDefault="001E4A42">
      <w:pPr>
        <w:rPr>
          <w:rFonts w:cs="Arial"/>
          <w:b/>
        </w:rPr>
      </w:pPr>
      <w:r w:rsidRPr="00AC107C">
        <w:rPr>
          <w:rFonts w:cs="Arial"/>
          <w:b/>
        </w:rPr>
        <w:br w:type="page"/>
      </w:r>
    </w:p>
    <w:tbl>
      <w:tblPr>
        <w:tblStyle w:val="TableGrid"/>
        <w:tblW w:w="9640" w:type="dxa"/>
        <w:tblInd w:w="-289" w:type="dxa"/>
        <w:tblLook w:val="04A0" w:firstRow="1" w:lastRow="0" w:firstColumn="1" w:lastColumn="0" w:noHBand="0" w:noVBand="1"/>
      </w:tblPr>
      <w:tblGrid>
        <w:gridCol w:w="2410"/>
        <w:gridCol w:w="2552"/>
        <w:gridCol w:w="2410"/>
        <w:gridCol w:w="2268"/>
      </w:tblGrid>
      <w:tr w:rsidR="001E4A42" w:rsidRPr="00AC107C" w14:paraId="2DA75F96" w14:textId="77777777" w:rsidTr="001E4A42">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088A7" w14:textId="77777777" w:rsidR="001E4A42" w:rsidRPr="00AC107C" w:rsidRDefault="001E4A42">
            <w:pPr>
              <w:spacing w:before="120" w:after="120"/>
              <w:jc w:val="center"/>
              <w:rPr>
                <w:rFonts w:ascii="Arial" w:hAnsi="Arial" w:cs="Arial"/>
                <w:b/>
              </w:rPr>
            </w:pPr>
            <w:r w:rsidRPr="00AC107C">
              <w:rPr>
                <w:rFonts w:ascii="Arial" w:hAnsi="Arial" w:cs="Arial"/>
                <w:b/>
                <w:sz w:val="28"/>
              </w:rPr>
              <w:t>APPENDIX 2: Payment Schedule</w:t>
            </w:r>
          </w:p>
        </w:tc>
      </w:tr>
      <w:tr w:rsidR="001E4A42" w:rsidRPr="00AC107C" w14:paraId="050A840D" w14:textId="77777777" w:rsidTr="00BF2EB8">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ACD12" w14:textId="77777777" w:rsidR="001E4A42" w:rsidRPr="00E3467F" w:rsidRDefault="00A80385">
            <w:pPr>
              <w:spacing w:before="120" w:after="120"/>
              <w:rPr>
                <w:rFonts w:ascii="Arial" w:hAnsi="Arial" w:cs="Arial"/>
                <w:b/>
                <w:sz w:val="20"/>
                <w:szCs w:val="20"/>
              </w:rPr>
            </w:pPr>
            <w:r w:rsidRPr="00E3467F">
              <w:rPr>
                <w:rFonts w:ascii="Arial" w:hAnsi="Arial" w:cs="Arial"/>
                <w:b/>
                <w:sz w:val="20"/>
                <w:szCs w:val="20"/>
              </w:rPr>
              <w:t xml:space="preserve">Payment </w:t>
            </w:r>
            <w:r w:rsidR="001B0354" w:rsidRPr="00E3467F">
              <w:rPr>
                <w:rFonts w:ascii="Arial" w:hAnsi="Arial" w:cs="Arial"/>
                <w:b/>
                <w:sz w:val="20"/>
                <w:szCs w:val="20"/>
              </w:rPr>
              <w:t>Terms</w:t>
            </w:r>
          </w:p>
        </w:tc>
        <w:tc>
          <w:tcPr>
            <w:tcW w:w="7230" w:type="dxa"/>
            <w:gridSpan w:val="3"/>
            <w:tcBorders>
              <w:top w:val="single" w:sz="4" w:space="0" w:color="auto"/>
              <w:left w:val="single" w:sz="4" w:space="0" w:color="auto"/>
              <w:bottom w:val="single" w:sz="4" w:space="0" w:color="auto"/>
              <w:right w:val="single" w:sz="4" w:space="0" w:color="auto"/>
            </w:tcBorders>
            <w:hideMark/>
          </w:tcPr>
          <w:p w14:paraId="7E69DB44" w14:textId="3C2645F9" w:rsidR="001B0354" w:rsidRPr="00E3467F" w:rsidRDefault="001B03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Below are </w:t>
            </w:r>
            <w:r w:rsidR="00A80385" w:rsidRPr="00E3467F">
              <w:rPr>
                <w:rFonts w:ascii="Arial" w:hAnsi="Arial" w:cs="Arial"/>
                <w:sz w:val="20"/>
                <w:szCs w:val="20"/>
              </w:rPr>
              <w:t>the agreed rates and any change</w:t>
            </w:r>
            <w:r w:rsidRPr="00E3467F">
              <w:rPr>
                <w:rFonts w:ascii="Arial" w:hAnsi="Arial" w:cs="Arial"/>
                <w:sz w:val="20"/>
                <w:szCs w:val="20"/>
              </w:rPr>
              <w:t xml:space="preserve"> to these rates </w:t>
            </w:r>
            <w:r w:rsidR="00A80385" w:rsidRPr="00E3467F">
              <w:rPr>
                <w:rFonts w:ascii="Arial" w:hAnsi="Arial" w:cs="Arial"/>
                <w:sz w:val="20"/>
                <w:szCs w:val="20"/>
              </w:rPr>
              <w:t xml:space="preserve">will </w:t>
            </w:r>
            <w:r w:rsidRPr="00E3467F">
              <w:rPr>
                <w:rFonts w:ascii="Arial" w:hAnsi="Arial" w:cs="Arial"/>
                <w:sz w:val="20"/>
                <w:szCs w:val="20"/>
              </w:rPr>
              <w:t xml:space="preserve">require </w:t>
            </w:r>
            <w:r w:rsidR="00A80385" w:rsidRPr="00E3467F">
              <w:rPr>
                <w:rFonts w:ascii="Arial" w:hAnsi="Arial" w:cs="Arial"/>
                <w:sz w:val="20"/>
                <w:szCs w:val="20"/>
              </w:rPr>
              <w:t>the agreement of</w:t>
            </w:r>
            <w:r w:rsidRPr="00E3467F">
              <w:rPr>
                <w:rFonts w:ascii="Arial" w:hAnsi="Arial" w:cs="Arial"/>
                <w:sz w:val="20"/>
                <w:szCs w:val="20"/>
              </w:rPr>
              <w:t xml:space="preserve"> the </w:t>
            </w:r>
            <w:r w:rsidR="00551F50">
              <w:rPr>
                <w:rFonts w:ascii="Arial" w:hAnsi="Arial" w:cs="Arial"/>
                <w:sz w:val="20"/>
                <w:szCs w:val="20"/>
              </w:rPr>
              <w:t>GAP Legal Entity/MSO</w:t>
            </w:r>
            <w:r w:rsidR="00A80385" w:rsidRPr="00E3467F">
              <w:rPr>
                <w:rFonts w:ascii="Arial" w:hAnsi="Arial" w:cs="Arial"/>
                <w:sz w:val="20"/>
                <w:szCs w:val="20"/>
              </w:rPr>
              <w:t xml:space="preserve"> in writing in advance of any </w:t>
            </w:r>
            <w:r w:rsidR="00BB76C6" w:rsidRPr="00E3467F">
              <w:rPr>
                <w:rFonts w:ascii="Arial" w:hAnsi="Arial" w:cs="Arial"/>
                <w:sz w:val="20"/>
                <w:szCs w:val="20"/>
              </w:rPr>
              <w:t xml:space="preserve">rate </w:t>
            </w:r>
            <w:r w:rsidR="00A80385" w:rsidRPr="00E3467F">
              <w:rPr>
                <w:rFonts w:ascii="Arial" w:hAnsi="Arial" w:cs="Arial"/>
                <w:sz w:val="20"/>
                <w:szCs w:val="20"/>
              </w:rPr>
              <w:t>change</w:t>
            </w:r>
            <w:r w:rsidRPr="00E3467F">
              <w:rPr>
                <w:rFonts w:ascii="Arial" w:hAnsi="Arial" w:cs="Arial"/>
                <w:sz w:val="20"/>
                <w:szCs w:val="20"/>
              </w:rPr>
              <w:t>.</w:t>
            </w:r>
          </w:p>
          <w:p w14:paraId="3E0DB497" w14:textId="63B02E1C" w:rsidR="00D25754" w:rsidRPr="00E3467F" w:rsidRDefault="00D257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Unless agreed otherwise, the Contractor will invoice the </w:t>
            </w:r>
            <w:r w:rsidR="00551F50">
              <w:rPr>
                <w:rFonts w:ascii="Arial" w:hAnsi="Arial" w:cs="Arial"/>
                <w:sz w:val="20"/>
                <w:szCs w:val="20"/>
              </w:rPr>
              <w:t>GAP Legal Entity/MSO</w:t>
            </w:r>
            <w:r w:rsidRPr="00E3467F">
              <w:rPr>
                <w:rFonts w:ascii="Arial" w:hAnsi="Arial" w:cs="Arial"/>
                <w:sz w:val="20"/>
                <w:szCs w:val="20"/>
              </w:rPr>
              <w:t xml:space="preserve"> for the </w:t>
            </w:r>
            <w:r w:rsidR="006469B3" w:rsidRPr="00E3467F">
              <w:rPr>
                <w:rFonts w:ascii="Arial" w:hAnsi="Arial" w:cs="Arial"/>
                <w:sz w:val="20"/>
                <w:szCs w:val="20"/>
              </w:rPr>
              <w:t>S</w:t>
            </w:r>
            <w:r w:rsidRPr="00E3467F">
              <w:rPr>
                <w:rFonts w:ascii="Arial" w:hAnsi="Arial" w:cs="Arial"/>
                <w:sz w:val="20"/>
                <w:szCs w:val="20"/>
              </w:rPr>
              <w:t>ervices provided each month.</w:t>
            </w:r>
          </w:p>
          <w:p w14:paraId="2ED5EC7C" w14:textId="3FF5CD7A" w:rsidR="001C4E18" w:rsidRPr="00E3467F" w:rsidRDefault="001C4E18">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Subject to </w:t>
            </w:r>
            <w:r w:rsidR="00D25754" w:rsidRPr="00E3467F">
              <w:rPr>
                <w:rFonts w:ascii="Arial" w:hAnsi="Arial" w:cs="Arial"/>
                <w:sz w:val="20"/>
                <w:szCs w:val="20"/>
              </w:rPr>
              <w:t>the delivery of</w:t>
            </w:r>
            <w:r w:rsidR="006469B3" w:rsidRPr="00E3467F">
              <w:rPr>
                <w:rFonts w:ascii="Arial" w:hAnsi="Arial" w:cs="Arial"/>
                <w:sz w:val="20"/>
                <w:szCs w:val="20"/>
              </w:rPr>
              <w:t xml:space="preserve"> the S</w:t>
            </w:r>
            <w:r w:rsidR="00D25754" w:rsidRPr="00E3467F">
              <w:rPr>
                <w:rFonts w:ascii="Arial" w:hAnsi="Arial" w:cs="Arial"/>
                <w:sz w:val="20"/>
                <w:szCs w:val="20"/>
              </w:rPr>
              <w:t xml:space="preserve">ervices being satisfactory to the </w:t>
            </w:r>
            <w:r w:rsidR="00551F50">
              <w:rPr>
                <w:rFonts w:ascii="Arial" w:hAnsi="Arial" w:cs="Arial"/>
                <w:sz w:val="20"/>
                <w:szCs w:val="20"/>
              </w:rPr>
              <w:t>GAP Legal Entity/MSO</w:t>
            </w:r>
            <w:r w:rsidRPr="00E3467F">
              <w:rPr>
                <w:rFonts w:ascii="Arial" w:hAnsi="Arial" w:cs="Arial"/>
                <w:sz w:val="20"/>
                <w:szCs w:val="20"/>
              </w:rPr>
              <w:t xml:space="preserve">, the </w:t>
            </w:r>
            <w:r w:rsidR="00551F50">
              <w:rPr>
                <w:rFonts w:ascii="Arial" w:hAnsi="Arial" w:cs="Arial"/>
                <w:sz w:val="20"/>
                <w:szCs w:val="20"/>
              </w:rPr>
              <w:t>GAP Legal Entity/MSO</w:t>
            </w:r>
            <w:r w:rsidRPr="00E3467F">
              <w:rPr>
                <w:rFonts w:ascii="Arial" w:hAnsi="Arial" w:cs="Arial"/>
                <w:sz w:val="20"/>
                <w:szCs w:val="20"/>
              </w:rPr>
              <w:t xml:space="preserve"> will pay each</w:t>
            </w:r>
            <w:r w:rsidR="00D25754" w:rsidRPr="00E3467F">
              <w:rPr>
                <w:rFonts w:ascii="Arial" w:hAnsi="Arial" w:cs="Arial"/>
                <w:sz w:val="20"/>
                <w:szCs w:val="20"/>
              </w:rPr>
              <w:t xml:space="preserve"> valid tax</w:t>
            </w:r>
            <w:r w:rsidRPr="00E3467F">
              <w:rPr>
                <w:rFonts w:ascii="Arial" w:hAnsi="Arial" w:cs="Arial"/>
                <w:sz w:val="20"/>
                <w:szCs w:val="20"/>
              </w:rPr>
              <w:t xml:space="preserve"> invoice from the Contractor within seven days of receiving the invoice.</w:t>
            </w:r>
          </w:p>
          <w:p w14:paraId="5FDE0C8A" w14:textId="34BD287C" w:rsidR="004E7B63" w:rsidRPr="00E3467F" w:rsidRDefault="004E7B63">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The Contractor warrants that it is registered for GST pursuant to the Goods and Services Tax Act 1985. Provided that the Contractor is GST registered, the </w:t>
            </w:r>
            <w:r w:rsidR="00551F50">
              <w:rPr>
                <w:rFonts w:ascii="Arial" w:hAnsi="Arial" w:cs="Arial"/>
                <w:sz w:val="20"/>
                <w:szCs w:val="20"/>
              </w:rPr>
              <w:t>GAP Legal Entity/MSO</w:t>
            </w:r>
            <w:r w:rsidRPr="00E3467F">
              <w:rPr>
                <w:rFonts w:ascii="Arial" w:hAnsi="Arial" w:cs="Arial"/>
                <w:sz w:val="20"/>
                <w:szCs w:val="20"/>
              </w:rPr>
              <w:t xml:space="preserve"> will pay the Contractor GST in addition to the rates set out below.</w:t>
            </w:r>
          </w:p>
          <w:p w14:paraId="6493EC83" w14:textId="06EEB4A8" w:rsidR="001B0354" w:rsidRPr="00E3467F" w:rsidRDefault="001B03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Withholding Tax will be deducted </w:t>
            </w:r>
            <w:r w:rsidR="00A80385" w:rsidRPr="00E3467F">
              <w:rPr>
                <w:rFonts w:ascii="Arial" w:hAnsi="Arial" w:cs="Arial"/>
                <w:sz w:val="20"/>
                <w:szCs w:val="20"/>
              </w:rPr>
              <w:t xml:space="preserve">by the </w:t>
            </w:r>
            <w:r w:rsidR="00551F50">
              <w:rPr>
                <w:rFonts w:ascii="Arial" w:hAnsi="Arial" w:cs="Arial"/>
                <w:sz w:val="20"/>
                <w:szCs w:val="20"/>
              </w:rPr>
              <w:t>GAP Legal Entity/MSO</w:t>
            </w:r>
            <w:r w:rsidR="00A80385" w:rsidRPr="00E3467F">
              <w:rPr>
                <w:rFonts w:ascii="Arial" w:hAnsi="Arial" w:cs="Arial"/>
                <w:sz w:val="20"/>
                <w:szCs w:val="20"/>
              </w:rPr>
              <w:t xml:space="preserve"> </w:t>
            </w:r>
            <w:r w:rsidRPr="00E3467F">
              <w:rPr>
                <w:rFonts w:ascii="Arial" w:hAnsi="Arial" w:cs="Arial"/>
                <w:sz w:val="20"/>
                <w:szCs w:val="20"/>
              </w:rPr>
              <w:t>unless a</w:t>
            </w:r>
            <w:r w:rsidR="00912CD1" w:rsidRPr="00E3467F">
              <w:rPr>
                <w:rFonts w:ascii="Arial" w:hAnsi="Arial" w:cs="Arial"/>
                <w:sz w:val="20"/>
                <w:szCs w:val="20"/>
              </w:rPr>
              <w:t xml:space="preserve"> valid </w:t>
            </w:r>
            <w:r w:rsidRPr="00E3467F">
              <w:rPr>
                <w:rFonts w:ascii="Arial" w:hAnsi="Arial" w:cs="Arial"/>
                <w:sz w:val="20"/>
                <w:szCs w:val="20"/>
              </w:rPr>
              <w:t>exemption certificate is provided.</w:t>
            </w:r>
          </w:p>
          <w:p w14:paraId="19E54A63" w14:textId="11D9253A" w:rsidR="001E4A42" w:rsidRPr="00E3467F" w:rsidRDefault="000A3D10">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Where the services delivered do not meet the requirements specified in Appendix 1 the </w:t>
            </w:r>
            <w:r w:rsidR="00551F50">
              <w:rPr>
                <w:rFonts w:ascii="Arial" w:hAnsi="Arial" w:cs="Arial"/>
                <w:sz w:val="20"/>
                <w:szCs w:val="20"/>
              </w:rPr>
              <w:t>GAP Legal Entity/MSO</w:t>
            </w:r>
            <w:r w:rsidRPr="00E3467F">
              <w:rPr>
                <w:rFonts w:ascii="Arial" w:hAnsi="Arial" w:cs="Arial"/>
                <w:sz w:val="20"/>
                <w:szCs w:val="20"/>
              </w:rPr>
              <w:t xml:space="preserve"> may deduct penalties from invoice</w:t>
            </w:r>
            <w:r w:rsidR="00CB58E3" w:rsidRPr="00E3467F">
              <w:rPr>
                <w:rFonts w:ascii="Arial" w:hAnsi="Arial" w:cs="Arial"/>
                <w:sz w:val="20"/>
                <w:szCs w:val="20"/>
              </w:rPr>
              <w:t xml:space="preserve"> payments.</w:t>
            </w:r>
          </w:p>
          <w:p w14:paraId="0C6387EB" w14:textId="0D8E2D89" w:rsidR="00525CF8" w:rsidRPr="00E3467F" w:rsidRDefault="00525CF8">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If there is any dispute between the parties regarding an amount invoiced by the Contractor, the </w:t>
            </w:r>
            <w:r w:rsidR="00551F50">
              <w:rPr>
                <w:rFonts w:ascii="Arial" w:hAnsi="Arial" w:cs="Arial"/>
                <w:sz w:val="20"/>
                <w:szCs w:val="20"/>
              </w:rPr>
              <w:t>GAP Legal Entity/MSO</w:t>
            </w:r>
            <w:r w:rsidRPr="00E3467F">
              <w:rPr>
                <w:rFonts w:ascii="Arial" w:hAnsi="Arial" w:cs="Arial"/>
                <w:sz w:val="20"/>
                <w:szCs w:val="20"/>
              </w:rPr>
              <w:t xml:space="preserve"> may withhold payment of the disputed amount until the dispute has been resolved by the parties</w:t>
            </w:r>
          </w:p>
          <w:p w14:paraId="6161EE94" w14:textId="77777777" w:rsidR="006469B3" w:rsidRPr="00E3467F" w:rsidRDefault="006469B3">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The Contractor will maintain records which clearly identify time and expenses incurred in the provision of the Services.</w:t>
            </w:r>
          </w:p>
        </w:tc>
      </w:tr>
      <w:tr w:rsidR="001E4A42" w:rsidRPr="00AC107C" w14:paraId="07E6B925" w14:textId="77777777" w:rsidTr="00BF2EB8">
        <w:tc>
          <w:tcPr>
            <w:tcW w:w="2410" w:type="dxa"/>
            <w:tcBorders>
              <w:top w:val="single" w:sz="4" w:space="0" w:color="auto"/>
              <w:left w:val="nil"/>
              <w:bottom w:val="single" w:sz="4" w:space="0" w:color="auto"/>
              <w:right w:val="nil"/>
            </w:tcBorders>
          </w:tcPr>
          <w:p w14:paraId="7F78A9DB" w14:textId="77777777" w:rsidR="001E4A42" w:rsidRPr="00AC107C" w:rsidRDefault="001E4A42">
            <w:pPr>
              <w:spacing w:before="120" w:after="120"/>
              <w:rPr>
                <w:rFonts w:ascii="Arial" w:hAnsi="Arial" w:cs="Arial"/>
                <w:b/>
                <w:sz w:val="16"/>
                <w:szCs w:val="16"/>
              </w:rPr>
            </w:pPr>
          </w:p>
        </w:tc>
        <w:tc>
          <w:tcPr>
            <w:tcW w:w="7230" w:type="dxa"/>
            <w:gridSpan w:val="3"/>
            <w:tcBorders>
              <w:top w:val="single" w:sz="4" w:space="0" w:color="auto"/>
              <w:left w:val="nil"/>
              <w:bottom w:val="single" w:sz="4" w:space="0" w:color="auto"/>
              <w:right w:val="nil"/>
            </w:tcBorders>
          </w:tcPr>
          <w:p w14:paraId="53192D2B" w14:textId="77777777" w:rsidR="001E4A42" w:rsidRPr="00AC107C" w:rsidRDefault="001E4A42">
            <w:pPr>
              <w:spacing w:before="120" w:after="120"/>
              <w:jc w:val="both"/>
              <w:rPr>
                <w:rFonts w:ascii="Arial" w:hAnsi="Arial" w:cs="Arial"/>
              </w:rPr>
            </w:pPr>
          </w:p>
        </w:tc>
      </w:tr>
      <w:tr w:rsidR="001E4A42" w:rsidRPr="00AC107C" w14:paraId="5B1D006C" w14:textId="77777777" w:rsidTr="00A866B8">
        <w:trPr>
          <w:trHeight w:val="432"/>
        </w:trPr>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5970D9" w14:textId="77777777" w:rsidR="001E4A42" w:rsidRPr="00E3467F" w:rsidRDefault="001E4A42" w:rsidP="00BF73A9">
            <w:pPr>
              <w:spacing w:after="120"/>
              <w:rPr>
                <w:rFonts w:ascii="Arial" w:hAnsi="Arial" w:cs="Arial"/>
                <w:b/>
                <w:sz w:val="20"/>
                <w:szCs w:val="20"/>
              </w:rPr>
            </w:pPr>
            <w:r w:rsidRPr="00E3467F">
              <w:rPr>
                <w:rFonts w:ascii="Arial" w:hAnsi="Arial" w:cs="Arial"/>
                <w:b/>
                <w:sz w:val="20"/>
                <w:szCs w:val="20"/>
              </w:rPr>
              <w:t>Hourly Rates</w:t>
            </w:r>
          </w:p>
        </w:tc>
        <w:tc>
          <w:tcPr>
            <w:tcW w:w="2552" w:type="dxa"/>
            <w:tcBorders>
              <w:top w:val="single" w:sz="4" w:space="0" w:color="auto"/>
              <w:left w:val="single" w:sz="4" w:space="0" w:color="auto"/>
              <w:bottom w:val="single" w:sz="4" w:space="0" w:color="auto"/>
              <w:right w:val="single" w:sz="4" w:space="0" w:color="auto"/>
            </w:tcBorders>
          </w:tcPr>
          <w:p w14:paraId="374AF559" w14:textId="77777777" w:rsidR="001E4A42" w:rsidRPr="00E3467F" w:rsidRDefault="001E4A42" w:rsidP="00BF73A9">
            <w:pPr>
              <w:spacing w:after="120"/>
              <w:jc w:val="both"/>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1B319DE" w14:textId="13B3C756" w:rsidR="001E4A42" w:rsidRPr="00E3467F" w:rsidRDefault="00525CF8" w:rsidP="00BF73A9">
            <w:pPr>
              <w:jc w:val="center"/>
              <w:rPr>
                <w:rFonts w:ascii="Arial" w:hAnsi="Arial" w:cs="Arial"/>
                <w:sz w:val="20"/>
                <w:szCs w:val="20"/>
              </w:rPr>
            </w:pPr>
            <w:r w:rsidRPr="00E3467F">
              <w:rPr>
                <w:rFonts w:ascii="Arial" w:hAnsi="Arial" w:cs="Arial"/>
                <w:b/>
                <w:sz w:val="20"/>
                <w:szCs w:val="20"/>
              </w:rPr>
              <w:t>Rate per hour</w:t>
            </w:r>
            <w:r w:rsidR="00F8352E" w:rsidRPr="00E3467F">
              <w:rPr>
                <w:rFonts w:ascii="Arial" w:hAnsi="Arial" w:cs="Arial"/>
                <w:b/>
                <w:sz w:val="20"/>
                <w:szCs w:val="20"/>
              </w:rPr>
              <w:t xml:space="preserve"> charged to </w:t>
            </w:r>
            <w:r w:rsidR="00551F50">
              <w:rPr>
                <w:rFonts w:ascii="Arial" w:hAnsi="Arial" w:cs="Arial"/>
                <w:b/>
                <w:sz w:val="20"/>
                <w:szCs w:val="20"/>
              </w:rPr>
              <w:t>GAP Legal Entity/MSO</w:t>
            </w:r>
            <w:r w:rsidR="00F8352E" w:rsidRPr="00E3467F">
              <w:rPr>
                <w:rFonts w:ascii="Arial" w:hAnsi="Arial" w:cs="Arial"/>
                <w:b/>
                <w:sz w:val="20"/>
                <w:szCs w:val="20"/>
              </w:rPr>
              <w:t xml:space="preserve"> </w:t>
            </w:r>
            <w:r w:rsidRPr="00E3467F">
              <w:rPr>
                <w:rFonts w:ascii="Arial" w:hAnsi="Arial" w:cs="Arial"/>
                <w:b/>
                <w:sz w:val="20"/>
                <w:szCs w:val="20"/>
              </w:rPr>
              <w:t>(plus GST)</w:t>
            </w:r>
          </w:p>
        </w:tc>
        <w:tc>
          <w:tcPr>
            <w:tcW w:w="2268" w:type="dxa"/>
            <w:tcBorders>
              <w:top w:val="single" w:sz="4" w:space="0" w:color="auto"/>
              <w:left w:val="single" w:sz="4" w:space="0" w:color="auto"/>
              <w:bottom w:val="single" w:sz="4" w:space="0" w:color="auto"/>
              <w:right w:val="single" w:sz="4" w:space="0" w:color="auto"/>
            </w:tcBorders>
            <w:hideMark/>
          </w:tcPr>
          <w:p w14:paraId="5EF43EE0" w14:textId="77777777" w:rsidR="001E4A42" w:rsidRPr="00E3467F" w:rsidRDefault="00F8352E" w:rsidP="00BF73A9">
            <w:pPr>
              <w:spacing w:after="120"/>
              <w:jc w:val="center"/>
              <w:rPr>
                <w:rFonts w:ascii="Arial" w:hAnsi="Arial" w:cs="Arial"/>
                <w:sz w:val="20"/>
                <w:szCs w:val="20"/>
              </w:rPr>
            </w:pPr>
            <w:r w:rsidRPr="00E3467F">
              <w:rPr>
                <w:rFonts w:ascii="Arial" w:hAnsi="Arial" w:cs="Arial"/>
                <w:b/>
                <w:sz w:val="20"/>
                <w:szCs w:val="20"/>
              </w:rPr>
              <w:t>Rate paid to employees</w:t>
            </w:r>
          </w:p>
        </w:tc>
      </w:tr>
      <w:tr w:rsidR="001E4A42" w:rsidRPr="00AC107C" w14:paraId="4F372F3A" w14:textId="77777777" w:rsidTr="00A866B8">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62267" w14:textId="77777777" w:rsidR="001E4A42" w:rsidRPr="00E3467F" w:rsidRDefault="001E4A42">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3A8283DD" w14:textId="77777777" w:rsidR="001E4A42" w:rsidRPr="00E3467F" w:rsidRDefault="001E4A42">
            <w:pPr>
              <w:spacing w:before="120" w:after="12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C0982D7" w14:textId="77777777" w:rsidR="001E4A42" w:rsidRPr="00E3467F" w:rsidRDefault="001E4A42">
            <w:pPr>
              <w:spacing w:before="120" w:after="12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ED3C82" w14:textId="77777777" w:rsidR="001E4A42" w:rsidRPr="00E3467F" w:rsidRDefault="001E4A42">
            <w:pPr>
              <w:spacing w:before="120" w:after="120"/>
              <w:jc w:val="center"/>
              <w:rPr>
                <w:rFonts w:ascii="Arial" w:hAnsi="Arial" w:cs="Arial"/>
                <w:sz w:val="20"/>
                <w:szCs w:val="20"/>
              </w:rPr>
            </w:pPr>
          </w:p>
        </w:tc>
      </w:tr>
      <w:tr w:rsidR="001E4A42" w:rsidRPr="00AC107C" w14:paraId="6DBB730F" w14:textId="77777777" w:rsidTr="00A866B8">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BA268" w14:textId="77777777" w:rsidR="001E4A42" w:rsidRPr="00E3467F" w:rsidRDefault="001E4A42">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26323D8F" w14:textId="77777777" w:rsidR="001E4A42" w:rsidRPr="00E3467F" w:rsidRDefault="001E4A42">
            <w:pPr>
              <w:spacing w:before="120" w:after="12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0705F41" w14:textId="77777777" w:rsidR="001E4A42" w:rsidRPr="00E3467F" w:rsidRDefault="001E4A42">
            <w:pPr>
              <w:spacing w:before="120" w:after="12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2032552" w14:textId="77777777" w:rsidR="001E4A42" w:rsidRPr="00E3467F" w:rsidRDefault="001E4A42">
            <w:pPr>
              <w:spacing w:before="120" w:after="120"/>
              <w:jc w:val="center"/>
              <w:rPr>
                <w:rFonts w:ascii="Arial" w:hAnsi="Arial" w:cs="Arial"/>
                <w:sz w:val="20"/>
                <w:szCs w:val="20"/>
              </w:rPr>
            </w:pPr>
          </w:p>
        </w:tc>
      </w:tr>
      <w:tr w:rsidR="001E4A42" w:rsidRPr="00AC107C" w14:paraId="6F3C545F" w14:textId="77777777" w:rsidTr="00A866B8">
        <w:trPr>
          <w:trHeight w:val="96"/>
        </w:trPr>
        <w:tc>
          <w:tcPr>
            <w:tcW w:w="2410" w:type="dxa"/>
            <w:tcBorders>
              <w:top w:val="single" w:sz="4" w:space="0" w:color="auto"/>
              <w:left w:val="nil"/>
              <w:bottom w:val="single" w:sz="4" w:space="0" w:color="auto"/>
              <w:right w:val="nil"/>
            </w:tcBorders>
          </w:tcPr>
          <w:p w14:paraId="4B39F019" w14:textId="77777777" w:rsidR="001E4A42" w:rsidRPr="00AC107C" w:rsidRDefault="001E4A42">
            <w:pPr>
              <w:spacing w:before="120" w:after="120"/>
              <w:rPr>
                <w:rFonts w:ascii="Arial" w:hAnsi="Arial" w:cs="Arial"/>
                <w:b/>
                <w:sz w:val="16"/>
                <w:szCs w:val="16"/>
              </w:rPr>
            </w:pPr>
          </w:p>
        </w:tc>
        <w:tc>
          <w:tcPr>
            <w:tcW w:w="2552" w:type="dxa"/>
            <w:tcBorders>
              <w:top w:val="single" w:sz="4" w:space="0" w:color="auto"/>
              <w:left w:val="nil"/>
              <w:bottom w:val="single" w:sz="4" w:space="0" w:color="auto"/>
              <w:right w:val="nil"/>
            </w:tcBorders>
          </w:tcPr>
          <w:p w14:paraId="08BCCD6C" w14:textId="77777777" w:rsidR="001E4A42" w:rsidRPr="00AC107C" w:rsidRDefault="001E4A42">
            <w:pPr>
              <w:spacing w:before="120" w:after="120"/>
              <w:jc w:val="both"/>
              <w:rPr>
                <w:rFonts w:ascii="Arial" w:hAnsi="Arial" w:cs="Arial"/>
              </w:rPr>
            </w:pPr>
          </w:p>
        </w:tc>
        <w:tc>
          <w:tcPr>
            <w:tcW w:w="2410" w:type="dxa"/>
            <w:tcBorders>
              <w:top w:val="single" w:sz="4" w:space="0" w:color="auto"/>
              <w:left w:val="nil"/>
              <w:bottom w:val="single" w:sz="4" w:space="0" w:color="auto"/>
              <w:right w:val="nil"/>
            </w:tcBorders>
          </w:tcPr>
          <w:p w14:paraId="4E214FA5" w14:textId="77777777" w:rsidR="001E4A42" w:rsidRPr="00AC107C" w:rsidRDefault="001E4A42">
            <w:pPr>
              <w:spacing w:before="120" w:after="120"/>
              <w:jc w:val="both"/>
              <w:rPr>
                <w:rFonts w:ascii="Arial" w:hAnsi="Arial" w:cs="Arial"/>
              </w:rPr>
            </w:pPr>
          </w:p>
        </w:tc>
        <w:tc>
          <w:tcPr>
            <w:tcW w:w="2268" w:type="dxa"/>
            <w:tcBorders>
              <w:top w:val="single" w:sz="4" w:space="0" w:color="auto"/>
              <w:left w:val="nil"/>
              <w:bottom w:val="single" w:sz="4" w:space="0" w:color="auto"/>
              <w:right w:val="nil"/>
            </w:tcBorders>
          </w:tcPr>
          <w:p w14:paraId="6EF95B9C" w14:textId="77777777" w:rsidR="001E4A42" w:rsidRPr="00AC107C" w:rsidRDefault="001E4A42">
            <w:pPr>
              <w:spacing w:before="120" w:after="120"/>
              <w:jc w:val="both"/>
              <w:rPr>
                <w:rFonts w:ascii="Arial" w:hAnsi="Arial" w:cs="Arial"/>
              </w:rPr>
            </w:pPr>
          </w:p>
        </w:tc>
      </w:tr>
      <w:tr w:rsidR="00BF2EB8" w:rsidRPr="00AC107C" w14:paraId="5A2DA401" w14:textId="77777777" w:rsidTr="00BF73A9">
        <w:trPr>
          <w:trHeight w:val="723"/>
        </w:trPr>
        <w:tc>
          <w:tcPr>
            <w:tcW w:w="2410"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787DC582" w14:textId="77777777" w:rsidR="00BF2EB8" w:rsidRPr="00E3467F" w:rsidRDefault="00BF2EB8" w:rsidP="00BF73A9">
            <w:pPr>
              <w:spacing w:after="120"/>
              <w:rPr>
                <w:rFonts w:ascii="Arial" w:hAnsi="Arial" w:cs="Arial"/>
                <w:b/>
                <w:sz w:val="20"/>
                <w:szCs w:val="20"/>
              </w:rPr>
            </w:pPr>
            <w:r w:rsidRPr="00E3467F">
              <w:rPr>
                <w:rFonts w:ascii="Arial" w:hAnsi="Arial" w:cs="Arial"/>
                <w:b/>
                <w:sz w:val="20"/>
                <w:szCs w:val="20"/>
              </w:rPr>
              <w:t>Contract Rates</w:t>
            </w:r>
          </w:p>
          <w:p w14:paraId="26306B61" w14:textId="77777777" w:rsidR="006F0242" w:rsidRDefault="006F0242" w:rsidP="00BF73A9">
            <w:pPr>
              <w:spacing w:after="120"/>
              <w:rPr>
                <w:rFonts w:ascii="Arial" w:hAnsi="Arial" w:cs="Arial"/>
                <w:i/>
                <w:iCs/>
                <w:sz w:val="18"/>
                <w:szCs w:val="18"/>
              </w:rPr>
            </w:pPr>
          </w:p>
          <w:p w14:paraId="0C0EF5F4" w14:textId="77F5A7B9" w:rsidR="00BF2EB8" w:rsidRPr="006F0242" w:rsidRDefault="00BF2EB8" w:rsidP="00BF73A9">
            <w:pPr>
              <w:spacing w:after="120"/>
              <w:rPr>
                <w:rFonts w:ascii="Arial" w:hAnsi="Arial" w:cs="Arial"/>
                <w:i/>
                <w:iCs/>
                <w:sz w:val="18"/>
                <w:szCs w:val="18"/>
              </w:rPr>
            </w:pPr>
            <w:r w:rsidRPr="006F0242">
              <w:rPr>
                <w:rFonts w:ascii="Arial" w:hAnsi="Arial" w:cs="Arial"/>
                <w:i/>
                <w:iCs/>
                <w:sz w:val="18"/>
                <w:szCs w:val="18"/>
              </w:rPr>
              <w:t xml:space="preserve">The </w:t>
            </w:r>
            <w:r w:rsidR="005E3E2C" w:rsidRPr="006F0242">
              <w:rPr>
                <w:rFonts w:ascii="Arial" w:hAnsi="Arial" w:cs="Arial"/>
                <w:i/>
                <w:iCs/>
                <w:sz w:val="18"/>
                <w:szCs w:val="18"/>
              </w:rPr>
              <w:t>C</w:t>
            </w:r>
            <w:r w:rsidRPr="006F0242">
              <w:rPr>
                <w:rFonts w:ascii="Arial" w:hAnsi="Arial" w:cs="Arial"/>
                <w:i/>
                <w:iCs/>
                <w:sz w:val="18"/>
                <w:szCs w:val="18"/>
              </w:rPr>
              <w:t>ontractor must</w:t>
            </w:r>
            <w:r w:rsidR="00FF09F3" w:rsidRPr="006F0242">
              <w:rPr>
                <w:rFonts w:ascii="Arial" w:hAnsi="Arial" w:cs="Arial"/>
                <w:i/>
                <w:iCs/>
                <w:sz w:val="18"/>
                <w:szCs w:val="18"/>
              </w:rPr>
              <w:t xml:space="preserve"> provide evidence </w:t>
            </w:r>
            <w:r w:rsidRPr="006F0242">
              <w:rPr>
                <w:rFonts w:ascii="Arial" w:hAnsi="Arial" w:cs="Arial"/>
                <w:i/>
                <w:iCs/>
                <w:sz w:val="18"/>
                <w:szCs w:val="18"/>
              </w:rPr>
              <w:t>that at least minimum wage has been paid to employees</w:t>
            </w:r>
          </w:p>
        </w:tc>
        <w:tc>
          <w:tcPr>
            <w:tcW w:w="2552" w:type="dxa"/>
            <w:tcBorders>
              <w:top w:val="single" w:sz="4" w:space="0" w:color="auto"/>
              <w:left w:val="single" w:sz="4" w:space="0" w:color="auto"/>
              <w:bottom w:val="single" w:sz="4" w:space="0" w:color="auto"/>
              <w:right w:val="single" w:sz="4" w:space="0" w:color="auto"/>
            </w:tcBorders>
          </w:tcPr>
          <w:p w14:paraId="34FE5082" w14:textId="77777777" w:rsidR="00BF2EB8" w:rsidRPr="00E3467F" w:rsidRDefault="00BF2EB8" w:rsidP="00BF73A9">
            <w:pPr>
              <w:spacing w:after="120"/>
              <w:jc w:val="both"/>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1B634DEA" w14:textId="6E6D779D" w:rsidR="00BF2EB8" w:rsidRPr="00E3467F" w:rsidRDefault="00F8352E" w:rsidP="00BF73A9">
            <w:pPr>
              <w:spacing w:after="120"/>
              <w:jc w:val="center"/>
              <w:rPr>
                <w:rFonts w:ascii="Arial" w:hAnsi="Arial" w:cs="Arial"/>
                <w:b/>
                <w:sz w:val="20"/>
                <w:szCs w:val="20"/>
              </w:rPr>
            </w:pPr>
            <w:r w:rsidRPr="00E3467F">
              <w:rPr>
                <w:rFonts w:ascii="Arial" w:hAnsi="Arial" w:cs="Arial"/>
                <w:b/>
                <w:sz w:val="20"/>
                <w:szCs w:val="20"/>
              </w:rPr>
              <w:t xml:space="preserve">Contract rate charged to </w:t>
            </w:r>
            <w:r w:rsidR="00551F50">
              <w:rPr>
                <w:rFonts w:ascii="Arial" w:hAnsi="Arial" w:cs="Arial"/>
                <w:b/>
                <w:sz w:val="20"/>
                <w:szCs w:val="20"/>
              </w:rPr>
              <w:t>GAP Legal Entity/MSO</w:t>
            </w:r>
          </w:p>
        </w:tc>
        <w:tc>
          <w:tcPr>
            <w:tcW w:w="2268" w:type="dxa"/>
            <w:tcBorders>
              <w:top w:val="single" w:sz="4" w:space="0" w:color="auto"/>
              <w:left w:val="single" w:sz="4" w:space="0" w:color="auto"/>
              <w:bottom w:val="single" w:sz="4" w:space="0" w:color="auto"/>
              <w:right w:val="single" w:sz="4" w:space="0" w:color="auto"/>
            </w:tcBorders>
            <w:hideMark/>
          </w:tcPr>
          <w:p w14:paraId="4BB0D6CF" w14:textId="77777777" w:rsidR="00BF2EB8" w:rsidRPr="00E3467F" w:rsidRDefault="00F8352E" w:rsidP="00BF73A9">
            <w:pPr>
              <w:spacing w:after="120"/>
              <w:jc w:val="center"/>
              <w:rPr>
                <w:rFonts w:ascii="Arial" w:hAnsi="Arial" w:cs="Arial"/>
                <w:b/>
                <w:sz w:val="20"/>
                <w:szCs w:val="20"/>
              </w:rPr>
            </w:pPr>
            <w:r w:rsidRPr="00E3467F">
              <w:rPr>
                <w:rFonts w:ascii="Arial" w:hAnsi="Arial" w:cs="Arial"/>
                <w:b/>
                <w:sz w:val="20"/>
                <w:szCs w:val="20"/>
              </w:rPr>
              <w:t>Rate paid to employees</w:t>
            </w:r>
            <w:r w:rsidRPr="00E3467F" w:rsidDel="00F8352E">
              <w:rPr>
                <w:rFonts w:ascii="Arial" w:hAnsi="Arial" w:cs="Arial"/>
                <w:b/>
                <w:sz w:val="20"/>
                <w:szCs w:val="20"/>
              </w:rPr>
              <w:t xml:space="preserve"> </w:t>
            </w:r>
            <w:r w:rsidRPr="00E3467F">
              <w:rPr>
                <w:rFonts w:ascii="Arial" w:hAnsi="Arial" w:cs="Arial"/>
                <w:b/>
                <w:sz w:val="20"/>
                <w:szCs w:val="20"/>
              </w:rPr>
              <w:t xml:space="preserve"> </w:t>
            </w:r>
          </w:p>
        </w:tc>
      </w:tr>
      <w:tr w:rsidR="00BF2EB8" w:rsidRPr="00AC107C" w14:paraId="55B83FA7" w14:textId="77777777" w:rsidTr="00D9297E">
        <w:trPr>
          <w:trHeight w:val="92"/>
        </w:trPr>
        <w:tc>
          <w:tcPr>
            <w:tcW w:w="0" w:type="auto"/>
            <w:vMerge/>
            <w:tcBorders>
              <w:left w:val="single" w:sz="4" w:space="0" w:color="auto"/>
              <w:right w:val="single" w:sz="4" w:space="0" w:color="auto"/>
            </w:tcBorders>
            <w:vAlign w:val="center"/>
          </w:tcPr>
          <w:p w14:paraId="23F9AE48" w14:textId="77777777" w:rsidR="00BF2EB8" w:rsidRPr="00E3467F" w:rsidRDefault="00BF2EB8">
            <w:pPr>
              <w:rPr>
                <w:rFonts w:ascii="Arial" w:hAnsi="Arial" w:cs="Arial"/>
                <w:b/>
                <w:sz w:val="20"/>
                <w:szCs w:val="20"/>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FB38F" w14:textId="76E09959"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 xml:space="preserve">Vine </w:t>
            </w:r>
            <w:r w:rsidR="00E3467F" w:rsidRPr="00E3467F">
              <w:rPr>
                <w:rFonts w:ascii="Arial" w:hAnsi="Arial" w:cs="Arial"/>
                <w:b/>
                <w:sz w:val="20"/>
                <w:szCs w:val="20"/>
              </w:rPr>
              <w:t>m</w:t>
            </w:r>
            <w:r w:rsidRPr="00E3467F">
              <w:rPr>
                <w:rFonts w:ascii="Arial" w:hAnsi="Arial" w:cs="Arial"/>
                <w:b/>
                <w:sz w:val="20"/>
                <w:szCs w:val="20"/>
              </w:rPr>
              <w:t xml:space="preserve">aintenance </w:t>
            </w:r>
          </w:p>
        </w:tc>
      </w:tr>
      <w:tr w:rsidR="00BF2EB8" w:rsidRPr="00AC107C" w14:paraId="497A32A7" w14:textId="77777777" w:rsidTr="00A866B8">
        <w:trPr>
          <w:trHeight w:val="92"/>
        </w:trPr>
        <w:tc>
          <w:tcPr>
            <w:tcW w:w="0" w:type="auto"/>
            <w:vMerge/>
            <w:tcBorders>
              <w:left w:val="single" w:sz="4" w:space="0" w:color="auto"/>
              <w:right w:val="single" w:sz="4" w:space="0" w:color="auto"/>
            </w:tcBorders>
            <w:vAlign w:val="center"/>
            <w:hideMark/>
          </w:tcPr>
          <w:p w14:paraId="186EC72E"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6CDBFD8F" w14:textId="5E09324D"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 xml:space="preserve">Winter </w:t>
            </w:r>
            <w:r w:rsidR="00A866B8" w:rsidRPr="00E3467F">
              <w:rPr>
                <w:rFonts w:ascii="Arial" w:hAnsi="Arial" w:cs="Arial"/>
                <w:sz w:val="20"/>
                <w:szCs w:val="20"/>
              </w:rPr>
              <w:t>p</w:t>
            </w:r>
            <w:r w:rsidRPr="00E3467F">
              <w:rPr>
                <w:rFonts w:ascii="Arial" w:hAnsi="Arial" w:cs="Arial"/>
                <w:sz w:val="20"/>
                <w:szCs w:val="20"/>
              </w:rPr>
              <w:t>runing</w:t>
            </w:r>
          </w:p>
        </w:tc>
        <w:tc>
          <w:tcPr>
            <w:tcW w:w="2410" w:type="dxa"/>
            <w:tcBorders>
              <w:top w:val="single" w:sz="4" w:space="0" w:color="auto"/>
              <w:left w:val="single" w:sz="4" w:space="0" w:color="auto"/>
              <w:bottom w:val="single" w:sz="4" w:space="0" w:color="auto"/>
              <w:right w:val="single" w:sz="4" w:space="0" w:color="auto"/>
            </w:tcBorders>
            <w:vAlign w:val="center"/>
          </w:tcPr>
          <w:p w14:paraId="4E9B4C96"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6D5F73A" w14:textId="77777777" w:rsidR="00BF2EB8" w:rsidRPr="00E3467F" w:rsidRDefault="00BF2EB8">
            <w:pPr>
              <w:spacing w:before="120" w:after="120"/>
              <w:jc w:val="center"/>
              <w:rPr>
                <w:rFonts w:ascii="Arial" w:hAnsi="Arial" w:cs="Arial"/>
                <w:b/>
                <w:sz w:val="20"/>
                <w:szCs w:val="20"/>
              </w:rPr>
            </w:pPr>
          </w:p>
        </w:tc>
      </w:tr>
      <w:tr w:rsidR="00BF2EB8" w:rsidRPr="00AC107C" w14:paraId="2D9A9EC2" w14:textId="77777777" w:rsidTr="00A866B8">
        <w:trPr>
          <w:trHeight w:val="92"/>
        </w:trPr>
        <w:tc>
          <w:tcPr>
            <w:tcW w:w="0" w:type="auto"/>
            <w:vMerge/>
            <w:tcBorders>
              <w:left w:val="single" w:sz="4" w:space="0" w:color="auto"/>
              <w:right w:val="single" w:sz="4" w:space="0" w:color="auto"/>
            </w:tcBorders>
            <w:vAlign w:val="center"/>
            <w:hideMark/>
          </w:tcPr>
          <w:p w14:paraId="6FF60E8D"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D9927EA" w14:textId="77777777"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Stringing</w:t>
            </w:r>
          </w:p>
        </w:tc>
        <w:tc>
          <w:tcPr>
            <w:tcW w:w="2410" w:type="dxa"/>
            <w:tcBorders>
              <w:top w:val="single" w:sz="4" w:space="0" w:color="auto"/>
              <w:left w:val="single" w:sz="4" w:space="0" w:color="auto"/>
              <w:bottom w:val="single" w:sz="4" w:space="0" w:color="auto"/>
              <w:right w:val="single" w:sz="4" w:space="0" w:color="auto"/>
            </w:tcBorders>
            <w:vAlign w:val="center"/>
          </w:tcPr>
          <w:p w14:paraId="079D1D0B"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16FEB17" w14:textId="77777777" w:rsidR="00BF2EB8" w:rsidRPr="00E3467F" w:rsidRDefault="00BF2EB8">
            <w:pPr>
              <w:spacing w:before="120" w:after="120"/>
              <w:jc w:val="center"/>
              <w:rPr>
                <w:rFonts w:ascii="Arial" w:hAnsi="Arial" w:cs="Arial"/>
                <w:b/>
                <w:sz w:val="20"/>
                <w:szCs w:val="20"/>
              </w:rPr>
            </w:pPr>
          </w:p>
        </w:tc>
      </w:tr>
      <w:tr w:rsidR="00BF2EB8" w:rsidRPr="00AC107C" w14:paraId="46F1C7D3" w14:textId="77777777" w:rsidTr="00A866B8">
        <w:trPr>
          <w:trHeight w:val="92"/>
        </w:trPr>
        <w:tc>
          <w:tcPr>
            <w:tcW w:w="0" w:type="auto"/>
            <w:vMerge/>
            <w:tcBorders>
              <w:left w:val="single" w:sz="4" w:space="0" w:color="auto"/>
              <w:right w:val="single" w:sz="4" w:space="0" w:color="auto"/>
            </w:tcBorders>
            <w:vAlign w:val="center"/>
            <w:hideMark/>
          </w:tcPr>
          <w:p w14:paraId="1FC9444E"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074E3749" w14:textId="2C7E6AFA"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 xml:space="preserve">Male </w:t>
            </w:r>
            <w:r w:rsidR="00A866B8" w:rsidRPr="00E3467F">
              <w:rPr>
                <w:rFonts w:ascii="Arial" w:hAnsi="Arial" w:cs="Arial"/>
                <w:sz w:val="20"/>
                <w:szCs w:val="20"/>
              </w:rPr>
              <w:t>p</w:t>
            </w:r>
            <w:r w:rsidRPr="00E3467F">
              <w:rPr>
                <w:rFonts w:ascii="Arial" w:hAnsi="Arial" w:cs="Arial"/>
                <w:sz w:val="20"/>
                <w:szCs w:val="20"/>
              </w:rPr>
              <w:t>runing</w:t>
            </w:r>
          </w:p>
        </w:tc>
        <w:tc>
          <w:tcPr>
            <w:tcW w:w="2410" w:type="dxa"/>
            <w:tcBorders>
              <w:top w:val="single" w:sz="4" w:space="0" w:color="auto"/>
              <w:left w:val="single" w:sz="4" w:space="0" w:color="auto"/>
              <w:bottom w:val="single" w:sz="4" w:space="0" w:color="auto"/>
              <w:right w:val="single" w:sz="4" w:space="0" w:color="auto"/>
            </w:tcBorders>
            <w:vAlign w:val="center"/>
          </w:tcPr>
          <w:p w14:paraId="5EABA1EA"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96F8943" w14:textId="77777777" w:rsidR="00BF2EB8" w:rsidRPr="00E3467F" w:rsidRDefault="00BF2EB8">
            <w:pPr>
              <w:spacing w:before="120" w:after="120"/>
              <w:jc w:val="center"/>
              <w:rPr>
                <w:rFonts w:ascii="Arial" w:hAnsi="Arial" w:cs="Arial"/>
                <w:b/>
                <w:sz w:val="20"/>
                <w:szCs w:val="20"/>
              </w:rPr>
            </w:pPr>
          </w:p>
        </w:tc>
      </w:tr>
      <w:tr w:rsidR="00BF2EB8" w:rsidRPr="00AC107C" w14:paraId="59F84153" w14:textId="77777777" w:rsidTr="00A866B8">
        <w:trPr>
          <w:trHeight w:val="92"/>
        </w:trPr>
        <w:tc>
          <w:tcPr>
            <w:tcW w:w="0" w:type="auto"/>
            <w:vMerge/>
            <w:tcBorders>
              <w:left w:val="single" w:sz="4" w:space="0" w:color="auto"/>
              <w:right w:val="single" w:sz="4" w:space="0" w:color="auto"/>
            </w:tcBorders>
            <w:vAlign w:val="center"/>
            <w:hideMark/>
          </w:tcPr>
          <w:p w14:paraId="448BC67D"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14A8546" w14:textId="77777777"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Girdling</w:t>
            </w:r>
          </w:p>
        </w:tc>
        <w:tc>
          <w:tcPr>
            <w:tcW w:w="2410" w:type="dxa"/>
            <w:tcBorders>
              <w:top w:val="single" w:sz="4" w:space="0" w:color="auto"/>
              <w:left w:val="single" w:sz="4" w:space="0" w:color="auto"/>
              <w:bottom w:val="single" w:sz="4" w:space="0" w:color="auto"/>
              <w:right w:val="single" w:sz="4" w:space="0" w:color="auto"/>
            </w:tcBorders>
            <w:vAlign w:val="center"/>
          </w:tcPr>
          <w:p w14:paraId="62E79C6E"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69052B" w14:textId="77777777" w:rsidR="00BF2EB8" w:rsidRPr="00E3467F" w:rsidRDefault="00BF2EB8">
            <w:pPr>
              <w:spacing w:before="120" w:after="120"/>
              <w:jc w:val="center"/>
              <w:rPr>
                <w:rFonts w:ascii="Arial" w:hAnsi="Arial" w:cs="Arial"/>
                <w:b/>
                <w:sz w:val="20"/>
                <w:szCs w:val="20"/>
              </w:rPr>
            </w:pPr>
          </w:p>
        </w:tc>
      </w:tr>
      <w:tr w:rsidR="00B94CD0" w:rsidRPr="00AC107C" w14:paraId="4FB18C37" w14:textId="77777777" w:rsidTr="00A866B8">
        <w:trPr>
          <w:trHeight w:val="92"/>
        </w:trPr>
        <w:tc>
          <w:tcPr>
            <w:tcW w:w="0" w:type="auto"/>
            <w:vMerge/>
            <w:tcBorders>
              <w:left w:val="single" w:sz="4" w:space="0" w:color="auto"/>
              <w:right w:val="single" w:sz="4" w:space="0" w:color="auto"/>
            </w:tcBorders>
            <w:vAlign w:val="center"/>
          </w:tcPr>
          <w:p w14:paraId="23EEECEA"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00385BB" w14:textId="3F22F99C"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Repair </w:t>
            </w:r>
            <w:r w:rsidR="00A866B8" w:rsidRPr="00E3467F">
              <w:rPr>
                <w:rFonts w:ascii="Arial" w:hAnsi="Arial" w:cs="Arial"/>
                <w:sz w:val="20"/>
                <w:szCs w:val="20"/>
              </w:rPr>
              <w:t>and</w:t>
            </w:r>
            <w:r w:rsidRPr="00E3467F">
              <w:rPr>
                <w:rFonts w:ascii="Arial" w:hAnsi="Arial" w:cs="Arial"/>
                <w:sz w:val="20"/>
                <w:szCs w:val="20"/>
              </w:rPr>
              <w:t xml:space="preserve"> maintenance of vines</w:t>
            </w:r>
          </w:p>
        </w:tc>
        <w:tc>
          <w:tcPr>
            <w:tcW w:w="2410" w:type="dxa"/>
            <w:tcBorders>
              <w:top w:val="single" w:sz="4" w:space="0" w:color="auto"/>
              <w:left w:val="single" w:sz="4" w:space="0" w:color="auto"/>
              <w:bottom w:val="single" w:sz="4" w:space="0" w:color="auto"/>
              <w:right w:val="single" w:sz="4" w:space="0" w:color="auto"/>
            </w:tcBorders>
            <w:vAlign w:val="center"/>
          </w:tcPr>
          <w:p w14:paraId="422E1DAB"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E34EE93" w14:textId="77777777" w:rsidR="00B94CD0" w:rsidRPr="00E3467F" w:rsidRDefault="00B94CD0">
            <w:pPr>
              <w:spacing w:before="120" w:after="120"/>
              <w:jc w:val="center"/>
              <w:rPr>
                <w:rFonts w:ascii="Arial" w:hAnsi="Arial" w:cs="Arial"/>
                <w:b/>
                <w:sz w:val="20"/>
                <w:szCs w:val="20"/>
              </w:rPr>
            </w:pPr>
          </w:p>
        </w:tc>
      </w:tr>
      <w:tr w:rsidR="00B94CD0" w:rsidRPr="00AC107C" w14:paraId="6A6BB6FE" w14:textId="77777777" w:rsidTr="00A866B8">
        <w:trPr>
          <w:trHeight w:val="92"/>
        </w:trPr>
        <w:tc>
          <w:tcPr>
            <w:tcW w:w="0" w:type="auto"/>
            <w:vMerge/>
            <w:tcBorders>
              <w:left w:val="single" w:sz="4" w:space="0" w:color="auto"/>
              <w:right w:val="single" w:sz="4" w:space="0" w:color="auto"/>
            </w:tcBorders>
            <w:vAlign w:val="center"/>
          </w:tcPr>
          <w:p w14:paraId="695CFBE9"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F3902FF" w14:textId="77777777"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Thinning </w:t>
            </w:r>
          </w:p>
        </w:tc>
        <w:tc>
          <w:tcPr>
            <w:tcW w:w="2410" w:type="dxa"/>
            <w:tcBorders>
              <w:top w:val="single" w:sz="4" w:space="0" w:color="auto"/>
              <w:left w:val="single" w:sz="4" w:space="0" w:color="auto"/>
              <w:bottom w:val="single" w:sz="4" w:space="0" w:color="auto"/>
              <w:right w:val="single" w:sz="4" w:space="0" w:color="auto"/>
            </w:tcBorders>
            <w:vAlign w:val="center"/>
          </w:tcPr>
          <w:p w14:paraId="3934B2F3"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5C1E49A" w14:textId="77777777" w:rsidR="00B94CD0" w:rsidRPr="00E3467F" w:rsidRDefault="00B94CD0">
            <w:pPr>
              <w:spacing w:before="120" w:after="120"/>
              <w:jc w:val="center"/>
              <w:rPr>
                <w:rFonts w:ascii="Arial" w:hAnsi="Arial" w:cs="Arial"/>
                <w:b/>
                <w:sz w:val="20"/>
                <w:szCs w:val="20"/>
              </w:rPr>
            </w:pPr>
          </w:p>
        </w:tc>
      </w:tr>
      <w:tr w:rsidR="00B94CD0" w:rsidRPr="00AC107C" w14:paraId="0B865590" w14:textId="77777777" w:rsidTr="00A866B8">
        <w:trPr>
          <w:trHeight w:val="92"/>
        </w:trPr>
        <w:tc>
          <w:tcPr>
            <w:tcW w:w="0" w:type="auto"/>
            <w:vMerge/>
            <w:tcBorders>
              <w:left w:val="single" w:sz="4" w:space="0" w:color="auto"/>
              <w:right w:val="single" w:sz="4" w:space="0" w:color="auto"/>
            </w:tcBorders>
            <w:vAlign w:val="center"/>
          </w:tcPr>
          <w:p w14:paraId="41582051"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CDC886F" w14:textId="12596172"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Summer </w:t>
            </w:r>
            <w:r w:rsidR="00A866B8" w:rsidRPr="00E3467F">
              <w:rPr>
                <w:rFonts w:ascii="Arial" w:hAnsi="Arial" w:cs="Arial"/>
                <w:sz w:val="20"/>
                <w:szCs w:val="20"/>
              </w:rPr>
              <w:t>p</w:t>
            </w:r>
            <w:r w:rsidRPr="00E3467F">
              <w:rPr>
                <w:rFonts w:ascii="Arial" w:hAnsi="Arial" w:cs="Arial"/>
                <w:sz w:val="20"/>
                <w:szCs w:val="20"/>
              </w:rPr>
              <w:t xml:space="preserve">runing </w:t>
            </w:r>
          </w:p>
        </w:tc>
        <w:tc>
          <w:tcPr>
            <w:tcW w:w="2410" w:type="dxa"/>
            <w:tcBorders>
              <w:top w:val="single" w:sz="4" w:space="0" w:color="auto"/>
              <w:left w:val="single" w:sz="4" w:space="0" w:color="auto"/>
              <w:bottom w:val="single" w:sz="4" w:space="0" w:color="auto"/>
              <w:right w:val="single" w:sz="4" w:space="0" w:color="auto"/>
            </w:tcBorders>
            <w:vAlign w:val="center"/>
          </w:tcPr>
          <w:p w14:paraId="636AEF53"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86C3DAA" w14:textId="77777777" w:rsidR="00B94CD0" w:rsidRPr="00E3467F" w:rsidRDefault="00B94CD0">
            <w:pPr>
              <w:spacing w:before="120" w:after="120"/>
              <w:jc w:val="center"/>
              <w:rPr>
                <w:rFonts w:ascii="Arial" w:hAnsi="Arial" w:cs="Arial"/>
                <w:b/>
                <w:sz w:val="20"/>
                <w:szCs w:val="20"/>
              </w:rPr>
            </w:pPr>
          </w:p>
        </w:tc>
      </w:tr>
      <w:tr w:rsidR="00BF2EB8" w:rsidRPr="00AC107C" w14:paraId="48F0F8F2" w14:textId="77777777" w:rsidTr="00D9297E">
        <w:trPr>
          <w:trHeight w:val="92"/>
        </w:trPr>
        <w:tc>
          <w:tcPr>
            <w:tcW w:w="0" w:type="auto"/>
            <w:vMerge/>
            <w:tcBorders>
              <w:left w:val="single" w:sz="4" w:space="0" w:color="auto"/>
              <w:right w:val="single" w:sz="4" w:space="0" w:color="auto"/>
            </w:tcBorders>
            <w:vAlign w:val="center"/>
            <w:hideMark/>
          </w:tcPr>
          <w:p w14:paraId="3B8D2EA2" w14:textId="77777777" w:rsidR="00BF2EB8" w:rsidRPr="00E3467F" w:rsidRDefault="00BF2EB8">
            <w:pPr>
              <w:rPr>
                <w:rFonts w:ascii="Arial" w:hAnsi="Arial" w:cs="Arial"/>
                <w:b/>
                <w:sz w:val="20"/>
                <w:szCs w:val="20"/>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2D4F8"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 xml:space="preserve">Harvest </w:t>
            </w:r>
          </w:p>
        </w:tc>
      </w:tr>
      <w:tr w:rsidR="00BF2EB8" w:rsidRPr="00AC107C" w14:paraId="69E18BFA"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5F8B475C"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7D3D8064" w14:textId="5579124E" w:rsidR="00BF2EB8" w:rsidRPr="00E3467F" w:rsidRDefault="00BF2EB8" w:rsidP="00BF2EB8">
            <w:pPr>
              <w:spacing w:before="120" w:after="120"/>
              <w:rPr>
                <w:rFonts w:ascii="Arial" w:hAnsi="Arial" w:cs="Arial"/>
                <w:sz w:val="20"/>
                <w:szCs w:val="20"/>
              </w:rPr>
            </w:pPr>
            <w:r w:rsidRPr="00E3467F">
              <w:rPr>
                <w:rFonts w:ascii="Arial" w:hAnsi="Arial" w:cs="Arial"/>
                <w:sz w:val="20"/>
                <w:szCs w:val="20"/>
              </w:rPr>
              <w:t xml:space="preserve">Fruit </w:t>
            </w:r>
            <w:r w:rsidR="00A866B8" w:rsidRPr="00E3467F">
              <w:rPr>
                <w:rFonts w:ascii="Arial" w:hAnsi="Arial" w:cs="Arial"/>
                <w:sz w:val="20"/>
                <w:szCs w:val="20"/>
              </w:rPr>
              <w:t>p</w:t>
            </w:r>
            <w:r w:rsidRPr="00E3467F">
              <w:rPr>
                <w:rFonts w:ascii="Arial" w:hAnsi="Arial" w:cs="Arial"/>
                <w:sz w:val="20"/>
                <w:szCs w:val="20"/>
              </w:rPr>
              <w:t xml:space="preserve">icking </w:t>
            </w:r>
          </w:p>
        </w:tc>
        <w:tc>
          <w:tcPr>
            <w:tcW w:w="2410" w:type="dxa"/>
            <w:tcBorders>
              <w:top w:val="single" w:sz="4" w:space="0" w:color="auto"/>
              <w:left w:val="single" w:sz="4" w:space="0" w:color="auto"/>
              <w:bottom w:val="single" w:sz="4" w:space="0" w:color="auto"/>
              <w:right w:val="single" w:sz="4" w:space="0" w:color="auto"/>
            </w:tcBorders>
            <w:vAlign w:val="center"/>
          </w:tcPr>
          <w:p w14:paraId="3B7372B7"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704B005" w14:textId="77777777" w:rsidR="00BF2EB8" w:rsidRPr="00E3467F" w:rsidRDefault="00BF2EB8">
            <w:pPr>
              <w:spacing w:before="120" w:after="120"/>
              <w:jc w:val="center"/>
              <w:rPr>
                <w:rFonts w:ascii="Arial" w:hAnsi="Arial" w:cs="Arial"/>
                <w:b/>
                <w:sz w:val="20"/>
                <w:szCs w:val="20"/>
              </w:rPr>
            </w:pPr>
          </w:p>
        </w:tc>
      </w:tr>
      <w:tr w:rsidR="00BF2EB8" w:rsidRPr="00AC107C" w14:paraId="56D5E22B" w14:textId="77777777" w:rsidTr="00D9297E">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0CC3DFB3" w14:textId="77777777" w:rsidR="00BF2EB8" w:rsidRPr="00AC107C" w:rsidRDefault="00BF2EB8">
            <w:pPr>
              <w:rPr>
                <w:rFonts w:ascii="Arial" w:hAnsi="Arial" w:cs="Arial"/>
                <w:b/>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97C64"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Spray</w:t>
            </w:r>
          </w:p>
        </w:tc>
      </w:tr>
      <w:tr w:rsidR="00BF2EB8" w:rsidRPr="00AC107C" w14:paraId="77AFF650"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6525D4A"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00D1DFA4" w14:textId="77777777" w:rsidR="00BF2EB8"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Spray application </w:t>
            </w:r>
          </w:p>
        </w:tc>
        <w:tc>
          <w:tcPr>
            <w:tcW w:w="2410" w:type="dxa"/>
            <w:tcBorders>
              <w:top w:val="single" w:sz="4" w:space="0" w:color="auto"/>
              <w:left w:val="single" w:sz="4" w:space="0" w:color="auto"/>
              <w:bottom w:val="single" w:sz="4" w:space="0" w:color="auto"/>
              <w:right w:val="single" w:sz="4" w:space="0" w:color="auto"/>
            </w:tcBorders>
            <w:vAlign w:val="center"/>
          </w:tcPr>
          <w:p w14:paraId="0E7D3E71"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D140CD" w14:textId="77777777" w:rsidR="00BF2EB8" w:rsidRPr="00E3467F" w:rsidRDefault="00BF2EB8">
            <w:pPr>
              <w:spacing w:before="120" w:after="120"/>
              <w:jc w:val="center"/>
              <w:rPr>
                <w:rFonts w:ascii="Arial" w:hAnsi="Arial" w:cs="Arial"/>
                <w:b/>
                <w:sz w:val="20"/>
                <w:szCs w:val="20"/>
              </w:rPr>
            </w:pPr>
          </w:p>
        </w:tc>
      </w:tr>
      <w:tr w:rsidR="00B94CD0" w:rsidRPr="00AC107C" w14:paraId="7681B97F"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34894AA2" w14:textId="77777777" w:rsidR="00B94CD0" w:rsidRPr="00AC107C" w:rsidRDefault="00B94CD0">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1200EE2A" w14:textId="77777777" w:rsidR="00B94CD0"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Weed spraying </w:t>
            </w:r>
          </w:p>
        </w:tc>
        <w:tc>
          <w:tcPr>
            <w:tcW w:w="2410" w:type="dxa"/>
            <w:tcBorders>
              <w:top w:val="single" w:sz="4" w:space="0" w:color="auto"/>
              <w:left w:val="single" w:sz="4" w:space="0" w:color="auto"/>
              <w:bottom w:val="single" w:sz="4" w:space="0" w:color="auto"/>
              <w:right w:val="single" w:sz="4" w:space="0" w:color="auto"/>
            </w:tcBorders>
            <w:vAlign w:val="center"/>
          </w:tcPr>
          <w:p w14:paraId="48BD7568"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74E00CE" w14:textId="77777777" w:rsidR="00B94CD0" w:rsidRPr="00E3467F" w:rsidRDefault="00B94CD0">
            <w:pPr>
              <w:spacing w:before="120" w:after="120"/>
              <w:jc w:val="center"/>
              <w:rPr>
                <w:rFonts w:ascii="Arial" w:hAnsi="Arial" w:cs="Arial"/>
                <w:b/>
                <w:sz w:val="20"/>
                <w:szCs w:val="20"/>
              </w:rPr>
            </w:pPr>
          </w:p>
        </w:tc>
      </w:tr>
      <w:tr w:rsidR="00BF2EB8" w:rsidRPr="00AC107C" w14:paraId="75DE5114" w14:textId="77777777" w:rsidTr="00D9297E">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9B63518" w14:textId="77777777" w:rsidR="00BF2EB8" w:rsidRPr="00AC107C" w:rsidRDefault="00BF2EB8">
            <w:pPr>
              <w:rPr>
                <w:rFonts w:ascii="Arial" w:hAnsi="Arial" w:cs="Arial"/>
                <w:b/>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FD295"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Fertiliser</w:t>
            </w:r>
          </w:p>
        </w:tc>
      </w:tr>
      <w:tr w:rsidR="00BF2EB8" w:rsidRPr="00AC107C" w14:paraId="093C3B41"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CD959E2"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695A2969" w14:textId="77777777" w:rsidR="00BF2EB8"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Fertiliser application </w:t>
            </w:r>
          </w:p>
        </w:tc>
        <w:tc>
          <w:tcPr>
            <w:tcW w:w="2410" w:type="dxa"/>
            <w:tcBorders>
              <w:top w:val="single" w:sz="4" w:space="0" w:color="auto"/>
              <w:left w:val="single" w:sz="4" w:space="0" w:color="auto"/>
              <w:bottom w:val="single" w:sz="4" w:space="0" w:color="auto"/>
              <w:right w:val="single" w:sz="4" w:space="0" w:color="auto"/>
            </w:tcBorders>
            <w:vAlign w:val="center"/>
          </w:tcPr>
          <w:p w14:paraId="42F39A27"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66DB16C" w14:textId="77777777" w:rsidR="00BF2EB8" w:rsidRPr="00E3467F" w:rsidRDefault="00BF2EB8">
            <w:pPr>
              <w:spacing w:before="120" w:after="120"/>
              <w:jc w:val="center"/>
              <w:rPr>
                <w:rFonts w:ascii="Arial" w:hAnsi="Arial" w:cs="Arial"/>
                <w:b/>
                <w:sz w:val="20"/>
                <w:szCs w:val="20"/>
              </w:rPr>
            </w:pPr>
          </w:p>
        </w:tc>
      </w:tr>
      <w:tr w:rsidR="00B94CD0" w:rsidRPr="00AC107C" w14:paraId="4E561F17"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66B9D6DF"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513F0" w14:textId="77777777" w:rsidR="00B94CD0" w:rsidRPr="00E3467F" w:rsidRDefault="00B94CD0" w:rsidP="00BF2EB8">
            <w:pPr>
              <w:spacing w:before="120" w:after="120"/>
              <w:rPr>
                <w:rStyle w:val="CommentReference"/>
                <w:rFonts w:ascii="Arial" w:hAnsi="Arial" w:cs="Arial"/>
                <w:b/>
                <w:sz w:val="20"/>
                <w:szCs w:val="20"/>
              </w:rPr>
            </w:pPr>
            <w:r w:rsidRPr="00E3467F">
              <w:rPr>
                <w:rStyle w:val="CommentReference"/>
                <w:rFonts w:ascii="Arial" w:hAnsi="Arial" w:cs="Arial"/>
                <w:b/>
                <w:sz w:val="20"/>
                <w:szCs w:val="20"/>
              </w:rPr>
              <w:t>Other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A9961"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B0B1D" w14:textId="77777777" w:rsidR="00B94CD0" w:rsidRPr="00E3467F" w:rsidRDefault="00B94CD0">
            <w:pPr>
              <w:spacing w:before="120" w:after="120"/>
              <w:jc w:val="center"/>
              <w:rPr>
                <w:rFonts w:ascii="Arial" w:hAnsi="Arial" w:cs="Arial"/>
                <w:b/>
                <w:sz w:val="20"/>
                <w:szCs w:val="20"/>
              </w:rPr>
            </w:pPr>
          </w:p>
        </w:tc>
      </w:tr>
      <w:tr w:rsidR="00B94CD0" w:rsidRPr="00AC107C" w14:paraId="1D3265B6"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58F3A11A"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57843EE"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Mowing and mulching</w:t>
            </w:r>
          </w:p>
        </w:tc>
        <w:tc>
          <w:tcPr>
            <w:tcW w:w="2410" w:type="dxa"/>
            <w:tcBorders>
              <w:top w:val="single" w:sz="4" w:space="0" w:color="auto"/>
              <w:left w:val="single" w:sz="4" w:space="0" w:color="auto"/>
              <w:bottom w:val="single" w:sz="4" w:space="0" w:color="auto"/>
              <w:right w:val="single" w:sz="4" w:space="0" w:color="auto"/>
            </w:tcBorders>
            <w:vAlign w:val="center"/>
          </w:tcPr>
          <w:p w14:paraId="41D2C100"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D42F80A" w14:textId="77777777" w:rsidR="00B94CD0" w:rsidRPr="00E3467F" w:rsidRDefault="00B94CD0">
            <w:pPr>
              <w:spacing w:before="120" w:after="120"/>
              <w:jc w:val="center"/>
              <w:rPr>
                <w:rFonts w:ascii="Arial" w:hAnsi="Arial" w:cs="Arial"/>
                <w:b/>
                <w:sz w:val="20"/>
                <w:szCs w:val="20"/>
              </w:rPr>
            </w:pPr>
          </w:p>
        </w:tc>
      </w:tr>
      <w:tr w:rsidR="00B94CD0" w:rsidRPr="00AC107C" w14:paraId="62EAD5DC"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3174B4EF"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54E090B"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Pollination</w:t>
            </w:r>
          </w:p>
        </w:tc>
        <w:tc>
          <w:tcPr>
            <w:tcW w:w="2410" w:type="dxa"/>
            <w:tcBorders>
              <w:top w:val="single" w:sz="4" w:space="0" w:color="auto"/>
              <w:left w:val="single" w:sz="4" w:space="0" w:color="auto"/>
              <w:bottom w:val="single" w:sz="4" w:space="0" w:color="auto"/>
              <w:right w:val="single" w:sz="4" w:space="0" w:color="auto"/>
            </w:tcBorders>
            <w:vAlign w:val="center"/>
          </w:tcPr>
          <w:p w14:paraId="7DBDCB20"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268C8C" w14:textId="77777777" w:rsidR="00B94CD0" w:rsidRPr="00E3467F" w:rsidRDefault="00B94CD0">
            <w:pPr>
              <w:spacing w:before="120" w:after="120"/>
              <w:jc w:val="center"/>
              <w:rPr>
                <w:rFonts w:ascii="Arial" w:hAnsi="Arial" w:cs="Arial"/>
                <w:b/>
                <w:sz w:val="20"/>
                <w:szCs w:val="20"/>
              </w:rPr>
            </w:pPr>
          </w:p>
        </w:tc>
      </w:tr>
      <w:tr w:rsidR="00B94CD0" w:rsidRPr="00AC107C" w14:paraId="23D177AF"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661B54A0"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18A7A0E"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Shelter maintenance</w:t>
            </w:r>
          </w:p>
        </w:tc>
        <w:tc>
          <w:tcPr>
            <w:tcW w:w="2410" w:type="dxa"/>
            <w:tcBorders>
              <w:top w:val="single" w:sz="4" w:space="0" w:color="auto"/>
              <w:left w:val="single" w:sz="4" w:space="0" w:color="auto"/>
              <w:bottom w:val="single" w:sz="4" w:space="0" w:color="auto"/>
              <w:right w:val="single" w:sz="4" w:space="0" w:color="auto"/>
            </w:tcBorders>
            <w:vAlign w:val="center"/>
          </w:tcPr>
          <w:p w14:paraId="7879558E"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1D42D0F" w14:textId="77777777" w:rsidR="00B94CD0" w:rsidRPr="00E3467F" w:rsidRDefault="00B94CD0">
            <w:pPr>
              <w:spacing w:before="120" w:after="120"/>
              <w:jc w:val="center"/>
              <w:rPr>
                <w:rFonts w:ascii="Arial" w:hAnsi="Arial" w:cs="Arial"/>
                <w:b/>
                <w:sz w:val="20"/>
                <w:szCs w:val="20"/>
              </w:rPr>
            </w:pPr>
          </w:p>
        </w:tc>
      </w:tr>
      <w:tr w:rsidR="00B94CD0" w:rsidRPr="00AC107C" w14:paraId="2B3FECC7"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35E9493E"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1ABB31A"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Supervision of orchard services</w:t>
            </w:r>
          </w:p>
        </w:tc>
        <w:tc>
          <w:tcPr>
            <w:tcW w:w="2410" w:type="dxa"/>
            <w:tcBorders>
              <w:top w:val="single" w:sz="4" w:space="0" w:color="auto"/>
              <w:left w:val="single" w:sz="4" w:space="0" w:color="auto"/>
              <w:bottom w:val="single" w:sz="4" w:space="0" w:color="auto"/>
              <w:right w:val="single" w:sz="4" w:space="0" w:color="auto"/>
            </w:tcBorders>
            <w:vAlign w:val="center"/>
          </w:tcPr>
          <w:p w14:paraId="4302D5A5"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ECAF5AE" w14:textId="77777777" w:rsidR="00B94CD0" w:rsidRPr="00E3467F" w:rsidRDefault="00B94CD0">
            <w:pPr>
              <w:spacing w:before="120" w:after="120"/>
              <w:jc w:val="center"/>
              <w:rPr>
                <w:rFonts w:ascii="Arial" w:hAnsi="Arial" w:cs="Arial"/>
                <w:b/>
                <w:sz w:val="20"/>
                <w:szCs w:val="20"/>
              </w:rPr>
            </w:pPr>
          </w:p>
        </w:tc>
      </w:tr>
      <w:tr w:rsidR="00B94CD0" w:rsidRPr="00AC107C" w14:paraId="256871A2"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4E6B5C98"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7CC05F1" w14:textId="32883DF8"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 xml:space="preserve">Repair </w:t>
            </w:r>
            <w:r w:rsidR="00A866B8" w:rsidRPr="00E3467F">
              <w:rPr>
                <w:rStyle w:val="CommentReference"/>
                <w:rFonts w:ascii="Arial" w:hAnsi="Arial" w:cs="Arial"/>
                <w:sz w:val="20"/>
                <w:szCs w:val="20"/>
              </w:rPr>
              <w:t>and</w:t>
            </w:r>
            <w:r w:rsidRPr="00E3467F">
              <w:rPr>
                <w:rStyle w:val="CommentReference"/>
                <w:rFonts w:ascii="Arial" w:hAnsi="Arial" w:cs="Arial"/>
                <w:sz w:val="20"/>
                <w:szCs w:val="20"/>
              </w:rPr>
              <w:t xml:space="preserve"> </w:t>
            </w:r>
            <w:r w:rsidR="00A866B8" w:rsidRPr="00E3467F">
              <w:rPr>
                <w:rStyle w:val="CommentReference"/>
                <w:rFonts w:ascii="Arial" w:hAnsi="Arial" w:cs="Arial"/>
                <w:sz w:val="20"/>
                <w:szCs w:val="20"/>
              </w:rPr>
              <w:t>m</w:t>
            </w:r>
            <w:r w:rsidRPr="00E3467F">
              <w:rPr>
                <w:rStyle w:val="CommentReference"/>
                <w:rFonts w:ascii="Arial" w:hAnsi="Arial" w:cs="Arial"/>
                <w:sz w:val="20"/>
                <w:szCs w:val="20"/>
              </w:rPr>
              <w:t>aintenance of orchard structures</w:t>
            </w:r>
          </w:p>
        </w:tc>
        <w:tc>
          <w:tcPr>
            <w:tcW w:w="2410" w:type="dxa"/>
            <w:tcBorders>
              <w:top w:val="single" w:sz="4" w:space="0" w:color="auto"/>
              <w:left w:val="single" w:sz="4" w:space="0" w:color="auto"/>
              <w:bottom w:val="single" w:sz="4" w:space="0" w:color="auto"/>
              <w:right w:val="single" w:sz="4" w:space="0" w:color="auto"/>
            </w:tcBorders>
            <w:vAlign w:val="center"/>
          </w:tcPr>
          <w:p w14:paraId="390CB668"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7BE950A" w14:textId="77777777" w:rsidR="00B94CD0" w:rsidRPr="00E3467F" w:rsidRDefault="00B94CD0">
            <w:pPr>
              <w:spacing w:before="120" w:after="120"/>
              <w:jc w:val="center"/>
              <w:rPr>
                <w:rFonts w:ascii="Arial" w:hAnsi="Arial" w:cs="Arial"/>
                <w:b/>
                <w:sz w:val="20"/>
                <w:szCs w:val="20"/>
              </w:rPr>
            </w:pPr>
          </w:p>
        </w:tc>
      </w:tr>
      <w:tr w:rsidR="00B94CD0" w:rsidRPr="00AC107C" w14:paraId="51215C10" w14:textId="77777777" w:rsidTr="00A866B8">
        <w:trPr>
          <w:trHeight w:val="92"/>
        </w:trPr>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32DC14E4"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1A3BC8" w14:textId="4C15EE7D"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 xml:space="preserve">Pest </w:t>
            </w:r>
            <w:r w:rsidR="00A866B8" w:rsidRPr="00E3467F">
              <w:rPr>
                <w:rStyle w:val="CommentReference"/>
                <w:rFonts w:ascii="Arial" w:hAnsi="Arial" w:cs="Arial"/>
                <w:sz w:val="20"/>
                <w:szCs w:val="20"/>
              </w:rPr>
              <w:t>m</w:t>
            </w:r>
            <w:r w:rsidRPr="00E3467F">
              <w:rPr>
                <w:rStyle w:val="CommentReference"/>
                <w:rFonts w:ascii="Arial" w:hAnsi="Arial" w:cs="Arial"/>
                <w:sz w:val="20"/>
                <w:szCs w:val="20"/>
              </w:rPr>
              <w:t xml:space="preserve">onitoring </w:t>
            </w:r>
          </w:p>
        </w:tc>
        <w:tc>
          <w:tcPr>
            <w:tcW w:w="2410" w:type="dxa"/>
            <w:tcBorders>
              <w:top w:val="single" w:sz="4" w:space="0" w:color="auto"/>
              <w:left w:val="single" w:sz="4" w:space="0" w:color="auto"/>
              <w:bottom w:val="single" w:sz="4" w:space="0" w:color="auto"/>
              <w:right w:val="single" w:sz="4" w:space="0" w:color="auto"/>
            </w:tcBorders>
            <w:vAlign w:val="center"/>
          </w:tcPr>
          <w:p w14:paraId="49743009"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963B4F2" w14:textId="77777777" w:rsidR="00B94CD0" w:rsidRPr="00E3467F" w:rsidRDefault="00B94CD0">
            <w:pPr>
              <w:spacing w:before="120" w:after="120"/>
              <w:jc w:val="center"/>
              <w:rPr>
                <w:rFonts w:ascii="Arial" w:hAnsi="Arial" w:cs="Arial"/>
                <w:b/>
                <w:sz w:val="20"/>
                <w:szCs w:val="20"/>
              </w:rPr>
            </w:pPr>
          </w:p>
        </w:tc>
      </w:tr>
    </w:tbl>
    <w:p w14:paraId="07D5BBD7" w14:textId="77777777" w:rsidR="001E4A42" w:rsidRPr="00AC107C" w:rsidRDefault="001E4A42">
      <w:pPr>
        <w:rPr>
          <w:rFonts w:cs="Arial"/>
          <w:b/>
        </w:rPr>
      </w:pPr>
    </w:p>
    <w:p w14:paraId="2D93DB68" w14:textId="77777777" w:rsidR="00B94CD0" w:rsidRPr="00AC107C" w:rsidRDefault="00B94CD0">
      <w:pPr>
        <w:rPr>
          <w:rFonts w:cs="Arial"/>
          <w:b/>
        </w:rPr>
      </w:pPr>
    </w:p>
    <w:p w14:paraId="1C54F661" w14:textId="77777777" w:rsidR="00B94CD0" w:rsidRPr="00AC107C" w:rsidRDefault="00B94CD0">
      <w:pPr>
        <w:rPr>
          <w:rFonts w:cs="Arial"/>
          <w:b/>
        </w:rPr>
      </w:pPr>
    </w:p>
    <w:p w14:paraId="027CB9AA" w14:textId="77777777" w:rsidR="00B94CD0" w:rsidRPr="00AC107C" w:rsidRDefault="00B94CD0">
      <w:pPr>
        <w:rPr>
          <w:rFonts w:cs="Arial"/>
          <w:b/>
        </w:rPr>
      </w:pPr>
    </w:p>
    <w:sectPr w:rsidR="00B94CD0" w:rsidRPr="00AC107C" w:rsidSect="004118E2">
      <w:headerReference w:type="even" r:id="rId12"/>
      <w:headerReference w:type="default" r:id="rId13"/>
      <w:headerReference w:type="first" r:id="rId14"/>
      <w:pgSz w:w="11907" w:h="16840" w:code="9"/>
      <w:pgMar w:top="1134" w:right="1134" w:bottom="1134" w:left="1701" w:header="567" w:footer="567" w:gutter="0"/>
      <w:paperSrc w:first="2" w:other="2"/>
      <w:pgBorders w:display="firstPage" w:offsetFrom="page">
        <w:top w:val="single" w:sz="48" w:space="24" w:color="auto"/>
        <w:left w:val="single" w:sz="48" w:space="24" w:color="auto"/>
        <w:bottom w:val="single" w:sz="48" w:space="24" w:color="auto"/>
        <w:right w:val="single" w:sz="48"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BD8FA" w14:textId="77777777" w:rsidR="00910CB0" w:rsidRPr="001C072E" w:rsidRDefault="00910CB0">
      <w:r w:rsidRPr="001C072E">
        <w:separator/>
      </w:r>
    </w:p>
  </w:endnote>
  <w:endnote w:type="continuationSeparator" w:id="0">
    <w:p w14:paraId="13F4A0CA" w14:textId="77777777" w:rsidR="00910CB0" w:rsidRPr="001C072E" w:rsidRDefault="00910CB0">
      <w:r w:rsidRPr="001C072E">
        <w:continuationSeparator/>
      </w:r>
    </w:p>
  </w:endnote>
  <w:endnote w:type="continuationNotice" w:id="1">
    <w:p w14:paraId="7F052A84" w14:textId="77777777" w:rsidR="00910CB0" w:rsidRDefault="00910C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ED14D" w14:textId="77777777" w:rsidR="00910CB0" w:rsidRPr="001C072E" w:rsidRDefault="00910CB0">
      <w:r w:rsidRPr="001C072E">
        <w:separator/>
      </w:r>
    </w:p>
  </w:footnote>
  <w:footnote w:type="continuationSeparator" w:id="0">
    <w:p w14:paraId="4B7FF5A5" w14:textId="77777777" w:rsidR="00910CB0" w:rsidRPr="001C072E" w:rsidRDefault="00910CB0">
      <w:r w:rsidRPr="001C072E">
        <w:continuationSeparator/>
      </w:r>
    </w:p>
  </w:footnote>
  <w:footnote w:type="continuationNotice" w:id="1">
    <w:p w14:paraId="16492AD7" w14:textId="77777777" w:rsidR="00910CB0" w:rsidRDefault="00910C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11B6" w14:textId="77777777" w:rsidR="00DB523C" w:rsidRPr="001C072E" w:rsidRDefault="00DB523C">
    <w:pPr>
      <w:pStyle w:val="Header"/>
      <w:framePr w:wrap="around" w:vAnchor="text" w:hAnchor="margin" w:xAlign="center" w:y="1"/>
    </w:pPr>
    <w:r w:rsidRPr="001C072E">
      <w:fldChar w:fldCharType="begin"/>
    </w:r>
    <w:r w:rsidRPr="001C072E">
      <w:instrText xml:space="preserve">PAGE  </w:instrText>
    </w:r>
    <w:r w:rsidRPr="001C072E">
      <w:fldChar w:fldCharType="end"/>
    </w:r>
  </w:p>
  <w:p w14:paraId="40324A42" w14:textId="77777777" w:rsidR="00DB523C" w:rsidRPr="001C072E" w:rsidRDefault="00DB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F62D" w14:textId="77777777" w:rsidR="00DB523C" w:rsidRPr="001C072E" w:rsidRDefault="00DB523C">
    <w:pPr>
      <w:pStyle w:val="Header"/>
      <w:framePr w:wrap="around" w:vAnchor="text" w:hAnchor="margin" w:xAlign="center" w:y="1"/>
    </w:pPr>
    <w:r w:rsidRPr="00447C07">
      <w:fldChar w:fldCharType="begin"/>
    </w:r>
    <w:r w:rsidRPr="001C072E">
      <w:instrText xml:space="preserve">PAGE  </w:instrText>
    </w:r>
    <w:r w:rsidRPr="00447C07">
      <w:fldChar w:fldCharType="separate"/>
    </w:r>
    <w:r w:rsidR="00543D91">
      <w:rPr>
        <w:noProof/>
      </w:rPr>
      <w:t>5</w:t>
    </w:r>
    <w:r w:rsidRPr="00447C07">
      <w:fldChar w:fldCharType="end"/>
    </w:r>
  </w:p>
  <w:p w14:paraId="567BDD16" w14:textId="77777777" w:rsidR="00DB523C" w:rsidRPr="00447C07" w:rsidRDefault="00B94CD0">
    <w:pPr>
      <w:pStyle w:val="Header"/>
    </w:pPr>
    <w:r>
      <w:rPr>
        <w:noProof/>
      </w:rPr>
      <mc:AlternateContent>
        <mc:Choice Requires="wps">
          <w:drawing>
            <wp:anchor distT="0" distB="0" distL="114300" distR="114300" simplePos="0" relativeHeight="251658240" behindDoc="1" locked="0" layoutInCell="0" allowOverlap="1" wp14:anchorId="3DB891C9" wp14:editId="6CBD9F30">
              <wp:simplePos x="0" y="0"/>
              <wp:positionH relativeFrom="column">
                <wp:posOffset>1234440</wp:posOffset>
              </wp:positionH>
              <wp:positionV relativeFrom="paragraph">
                <wp:posOffset>2855595</wp:posOffset>
              </wp:positionV>
              <wp:extent cx="2834640" cy="2651760"/>
              <wp:effectExtent l="5715" t="7620" r="7620" b="7620"/>
              <wp:wrapNone/>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13E73B19" w14:textId="77777777" w:rsidR="00B94CD0" w:rsidRDefault="00B94CD0" w:rsidP="001C13B0">
                          <w:pPr>
                            <w:pStyle w:val="NormalWeb"/>
                            <w:spacing w:before="0" w:beforeAutospacing="0" w:after="0" w:afterAutospacing="0"/>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DB891C9" id="_x0000_t202" coordsize="21600,21600" o:spt="202" path="m,l,21600r21600,l21600,xe">
              <v:stroke joinstyle="miter"/>
              <v:path gradientshapeok="t" o:connecttype="rect"/>
            </v:shapetype>
            <v:shape id="WordArt 1" o:spid="_x0000_s1026" type="#_x0000_t202" style="position:absolute;left:0;text-align:left;margin-left:97.2pt;margin-top:224.85pt;width:223.2pt;height:20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W+8QEAALgDAAAOAAAAZHJzL2Uyb0RvYy54bWysk1Fv0zAQx9+R+A6W32masoUpajqVjfEy&#10;GFI77flqO00g9hnbbdJvz9nNUgRviDxYydn+3+9/d1neDrpjR+V8i6bi+WzOmTICZWv2FX/ePry7&#10;4cwHMBI6NKriJ+X57ertm2VvS7XABjupHCMR48veVrwJwZZZ5kWjNPgZWmVos0anIdCn22fSQU/q&#10;ussW83mR9eikdSiU9xS9P2/yVdKvayXCU117FVhXcWILaXVp3cU1Wy2h3DuwTStGDPgHCg2toaST&#10;1D0EYAfX/iWlW+HQYx1mAnWGdd0KlTyQm3z+h5tNA1YlL1Qcb6cy+f8nK74eN/abY2H4iAM1MJnw&#10;9hHFD88M3jVg9mrtHPaNAkmJcz6FE972ZKmtKbpVQ/gkW6pxHuua9daXo37shy99zLTrv6CkK3AI&#10;mLINtdOxdFQMRgjUpdPUGVJkgoKLm/dXxRVtCdpbFNf5hyL1LoPy9bp1PnxWqFl8qbij1id5OD76&#10;EHGgfD0yskWcM1gYdgMdiYw7lCei7GkkKu5/HsApcnzQd0gTRDZrh/qFZm7tks8IHmW3wws4O+YO&#10;hL3pwIRne0FI0yGZAR3Ny+8kpTuatSN07JqeItUMysQ74Z51411v11SxhzZ5uZCOXmg80p1xlOP8&#10;/f6dTl1+uNUvAAAA//8DAFBLAwQUAAYACAAAACEAshN5AeEAAAALAQAADwAAAGRycy9kb3ducmV2&#10;LnhtbEyPMU/DMBCFdyT+g3VILBG1C8ZNQ5yqKkKCgYGWpZsbu0lEfI5itw3/nmOC8ek+vfteuZp8&#10;z85ujF1ADfOZAOawDrbDRsPn7uUuBxaTQWv6gE7Dt4uwqq6vSlPYcMEPd96mhlEJxsJoaFMaCs5j&#10;3Tpv4iwMDul2DKM3ieLYcDuaC5X7nt8Lobg3HdKH1gxu07r6a3vyGt6Pj2K/e86yTOGr6ja2ftub&#10;XOvbm2n9BCy5Kf3B8KtP6lCR0yGc0EbWU15KSagGKZcLYEQoKWjMQUOuFg/Aq5L/31D9AAAA//8D&#10;AFBLAQItABQABgAIAAAAIQC2gziS/gAAAOEBAAATAAAAAAAAAAAAAAAAAAAAAABbQ29udGVudF9U&#10;eXBlc10ueG1sUEsBAi0AFAAGAAgAAAAhADj9If/WAAAAlAEAAAsAAAAAAAAAAAAAAAAALwEAAF9y&#10;ZWxzLy5yZWxzUEsBAi0AFAAGAAgAAAAhACQNZb7xAQAAuAMAAA4AAAAAAAAAAAAAAAAALgIAAGRy&#10;cy9lMm9Eb2MueG1sUEsBAi0AFAAGAAgAAAAhALITeQHhAAAACwEAAA8AAAAAAAAAAAAAAAAASwQA&#10;AGRycy9kb3ducmV2LnhtbFBLBQYAAAAABAAEAPMAAABZBQAAAAA=&#10;" o:allowincell="f" filled="f" stroked="f" strokecolor="silver">
              <v:stroke joinstyle="round"/>
              <o:lock v:ext="edit" shapetype="t"/>
              <v:textbox style="mso-fit-shape-to-text:t">
                <w:txbxContent>
                  <w:p w14:paraId="13E73B19" w14:textId="77777777" w:rsidR="00B94CD0" w:rsidRDefault="00B94CD0" w:rsidP="001C13B0">
                    <w:pPr>
                      <w:pStyle w:val="NormalWeb"/>
                      <w:spacing w:before="0" w:beforeAutospacing="0" w:after="0" w:afterAutospacing="0"/>
                    </w:pPr>
                  </w:p>
                </w:txbxContent>
              </v:textbox>
            </v:shape>
          </w:pict>
        </mc:Fallback>
      </mc:AlternateContent>
    </w:r>
    <w:r>
      <w:rPr>
        <w:noProof/>
      </w:rPr>
      <mc:AlternateContent>
        <mc:Choice Requires="wps">
          <w:drawing>
            <wp:anchor distT="0" distB="0" distL="114300" distR="114300" simplePos="0" relativeHeight="251658242" behindDoc="1" locked="0" layoutInCell="0" allowOverlap="1" wp14:anchorId="4190E61B" wp14:editId="6ED86269">
              <wp:simplePos x="0" y="0"/>
              <wp:positionH relativeFrom="column">
                <wp:posOffset>1234440</wp:posOffset>
              </wp:positionH>
              <wp:positionV relativeFrom="paragraph">
                <wp:posOffset>2855595</wp:posOffset>
              </wp:positionV>
              <wp:extent cx="2834640" cy="2651760"/>
              <wp:effectExtent l="5715" t="7620" r="7620" b="762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3CED5F14" w14:textId="77777777" w:rsidR="00B94CD0" w:rsidRDefault="00B94CD0" w:rsidP="001C13B0">
                          <w:pPr>
                            <w:pStyle w:val="NormalWeb"/>
                            <w:spacing w:before="0" w:beforeAutospacing="0" w:after="0" w:afterAutospacing="0"/>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190E61B" id="WordArt 3" o:spid="_x0000_s1027" type="#_x0000_t202" style="position:absolute;left:0;text-align:left;margin-left:97.2pt;margin-top:224.85pt;width:223.2pt;height:208.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Rm8wEAAL8DAAAOAAAAZHJzL2Uyb0RvYy54bWysk1Fv0zAUhd+R+A+W32masoUpajqVjfEy&#10;GFI77fnWdppA7Gtst0n/PdduliJ4Q+TBiu34+Dvn3ixvB92xo3K+RVPxfDbnTBmBsjX7ij9vH97d&#10;cOYDGAkdGlXxk/L8dvX2zbK3pVpgg51UjpGI8WVvK96EYMss86JRGvwMrTK0WaPTEGjq9pl00JO6&#10;7rLFfF5kPTppHQrlPa3enzf5KunXtRLhqa69CqyrOLGFNLo07uKYrZZQ7h3YphUjBvwDhYbW0KWT&#10;1D0EYAfX/iWlW+HQYx1mAnWGdd0KlTyQm3z+h5tNA1YlLxSOt1NM/v/Jiq/Hjf3mWBg+4kAFTCa8&#10;fUTxwzODdw2YvVo7h32jQNLFOZ+WE972ZKmsaXWrhvBJtpRxHnPNeuvLUT/Ww5c+3rTrv6CkI3AI&#10;mG4baqdjdBQGIwSq0mmqDCkyQYuLm/dXxRVtCdpbFNf5hyLVLoPy9bh1PnxWqFl8qbij0id5OD76&#10;EHGgfP1kZIs4Z7Aw7AbWyhE8ou5Qngi2p86ouP95AKfI+EHfITUSua0d6hdqvbVLdiN/VN8OL+Ds&#10;iBCIftOBCc/2QpKaRDIDOmYgv5OU7qjljtCxa3qKFB2UCXuiPuvGs96uKbiHNlm6kI6WqEvSmbGj&#10;Yxv+Pk9fXf671S8AAAD//wMAUEsDBBQABgAIAAAAIQCyE3kB4QAAAAsBAAAPAAAAZHJzL2Rvd25y&#10;ZXYueG1sTI8xT8MwEIV3JP6DdUgsEbULxk1DnKoqQoKBgZalmxu7SUR8jmK3Df+eY4Lx6T69+165&#10;mnzPzm6MXUAN85kA5rAOtsNGw+fu5S4HFpNBa/qATsO3i7Cqrq9KU9hwwQ933qaGUQnGwmhoUxoK&#10;zmPdOm/iLAwO6XYMozeJ4thwO5oLlfue3wuhuDcd0ofWDG7Tuvpre/Ia3o+PYr97zrJM4avqNrZ+&#10;25tc69ubaf0ELLkp/cHwq0/qUJHTIZzQRtZTXkpJqAYplwtgRCgpaMxBQ64WD8Crkv/fUP0AAAD/&#10;/wMAUEsBAi0AFAAGAAgAAAAhALaDOJL+AAAA4QEAABMAAAAAAAAAAAAAAAAAAAAAAFtDb250ZW50&#10;X1R5cGVzXS54bWxQSwECLQAUAAYACAAAACEAOP0h/9YAAACUAQAACwAAAAAAAAAAAAAAAAAvAQAA&#10;X3JlbHMvLnJlbHNQSwECLQAUAAYACAAAACEAXeq0ZvMBAAC/AwAADgAAAAAAAAAAAAAAAAAuAgAA&#10;ZHJzL2Uyb0RvYy54bWxQSwECLQAUAAYACAAAACEAshN5AeEAAAALAQAADwAAAAAAAAAAAAAAAABN&#10;BAAAZHJzL2Rvd25yZXYueG1sUEsFBgAAAAAEAAQA8wAAAFsFAAAAAA==&#10;" o:allowincell="f" filled="f" stroked="f" strokecolor="silver">
              <v:stroke joinstyle="round"/>
              <o:lock v:ext="edit" shapetype="t"/>
              <v:textbox style="mso-fit-shape-to-text:t">
                <w:txbxContent>
                  <w:p w14:paraId="3CED5F14" w14:textId="77777777" w:rsidR="00B94CD0" w:rsidRDefault="00B94CD0" w:rsidP="001C13B0">
                    <w:pPr>
                      <w:pStyle w:val="NormalWeb"/>
                      <w:spacing w:before="0" w:beforeAutospacing="0" w:after="0" w:afterAutospacing="0"/>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731" w14:textId="77777777" w:rsidR="00A85734" w:rsidRPr="00447C07" w:rsidRDefault="00B94CD0">
    <w:pPr>
      <w:pStyle w:val="Header"/>
    </w:pPr>
    <w:r>
      <w:rPr>
        <w:noProof/>
      </w:rPr>
      <mc:AlternateContent>
        <mc:Choice Requires="wps">
          <w:drawing>
            <wp:anchor distT="0" distB="0" distL="114300" distR="114300" simplePos="0" relativeHeight="251658241" behindDoc="1" locked="0" layoutInCell="0" allowOverlap="1" wp14:anchorId="7E4456B8" wp14:editId="1EBFC55C">
              <wp:simplePos x="0" y="0"/>
              <wp:positionH relativeFrom="column">
                <wp:posOffset>1234440</wp:posOffset>
              </wp:positionH>
              <wp:positionV relativeFrom="paragraph">
                <wp:posOffset>2855595</wp:posOffset>
              </wp:positionV>
              <wp:extent cx="2834640" cy="2651760"/>
              <wp:effectExtent l="5715" t="7620" r="7620" b="762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40B6678A" w14:textId="77777777" w:rsidR="00B94CD0" w:rsidRDefault="00B94CD0" w:rsidP="00B94CD0">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E4456B8" id="_x0000_t202" coordsize="21600,21600" o:spt="202" path="m,l,21600r21600,l21600,xe">
              <v:stroke joinstyle="miter"/>
              <v:path gradientshapeok="t" o:connecttype="rect"/>
            </v:shapetype>
            <v:shape id="WordArt 2" o:spid="_x0000_s1028" type="#_x0000_t202" style="position:absolute;left:0;text-align:left;margin-left:97.2pt;margin-top:224.85pt;width:223.2pt;height:20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9AEAAL8DAAAOAAAAZHJzL2Uyb0RvYy54bWysk1Fv0zAUhd+R+A+W32masoUpajqVjfEy&#10;GFI77fnWdppA7Gtst0n/PdduliJ4Q+TBiu34+Dvn3ixvB92xo3K+RVPxfDbnTBmBsjX7ij9vH97d&#10;cOYDGAkdGlXxk/L8dvX2zbK3pVpgg51UjpGI8WVvK96EYMss86JRGvwMrTK0WaPTEGjq9pl00JO6&#10;7rLFfF5kPTppHQrlPa3enzf5KunXtRLhqa69CqyrOLGFNLo07uKYrZZQ7h3YphUjBvwDhYbW0KWT&#10;1D0EYAfX/iWlW+HQYx1mAnWGdd0KlTyQm3z+h5tNA1YlLxSOt1NM/v/Jiq/Hjf3mWBg+4kAFTCa8&#10;fUTxwzODdw2YvVo7h32jQNLFOZ+WE972ZKmsaXWrhvBJtpRxHnPNeuvLUT/Ww5c+3rTrv6CkI3AI&#10;mG4baqdjdBQGIwSq0mmqDCkyQYuLm/dXxRVtCdpbFNf5hyLVLoPy9bh1PnxWqFl8qbij0id5OD76&#10;EHGgfP1kZIs4Z7Aw7AbWSpKO4BF1h/JEsD11RsX9zwM4RcYP+g6pkcht7VC/UOutXbIb+aP6dngB&#10;Z0eEQPSbDkx4theS1CSSGdAxA/mdpHRHLXeEjl3TU6TooEzYE/VZN571dk3BPbTJ0oV0tERdks6M&#10;HR3b8Pd5+ury361+AQAA//8DAFBLAwQUAAYACAAAACEAshN5AeEAAAALAQAADwAAAGRycy9kb3du&#10;cmV2LnhtbEyPMU/DMBCFdyT+g3VILBG1C8ZNQ5yqKkKCgYGWpZsbu0lEfI5itw3/nmOC8ek+vfte&#10;uZp8z85ujF1ADfOZAOawDrbDRsPn7uUuBxaTQWv6gE7Dt4uwqq6vSlPYcMEPd96mhlEJxsJoaFMa&#10;Cs5j3Tpv4iwMDul2DKM3ieLYcDuaC5X7nt8Lobg3HdKH1gxu07r6a3vyGt6Pj2K/e86yTOGr6ja2&#10;ftubXOvbm2n9BCy5Kf3B8KtP6lCR0yGc0EbWU15KSagGKZcLYEQoKWjMQUOuFg/Aq5L/31D9AAAA&#10;//8DAFBLAQItABQABgAIAAAAIQC2gziS/gAAAOEBAAATAAAAAAAAAAAAAAAAAAAAAABbQ29udGVu&#10;dF9UeXBlc10ueG1sUEsBAi0AFAAGAAgAAAAhADj9If/WAAAAlAEAAAsAAAAAAAAAAAAAAAAALwEA&#10;AF9yZWxzLy5yZWxzUEsBAi0AFAAGAAgAAAAhAF39pP70AQAAvwMAAA4AAAAAAAAAAAAAAAAALgIA&#10;AGRycy9lMm9Eb2MueG1sUEsBAi0AFAAGAAgAAAAhALITeQHhAAAACwEAAA8AAAAAAAAAAAAAAAAA&#10;TgQAAGRycy9kb3ducmV2LnhtbFBLBQYAAAAABAAEAPMAAABcBQAAAAA=&#10;" o:allowincell="f" filled="f" stroked="f" strokecolor="silver">
              <v:stroke joinstyle="round"/>
              <o:lock v:ext="edit" shapetype="t"/>
              <v:textbox style="mso-fit-shape-to-text:t">
                <w:txbxContent>
                  <w:p w14:paraId="40B6678A" w14:textId="77777777" w:rsidR="00B94CD0" w:rsidRDefault="00B94CD0" w:rsidP="00B94CD0">
                    <w:pPr>
                      <w:pStyle w:val="Norm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58243" behindDoc="1" locked="0" layoutInCell="0" allowOverlap="1" wp14:anchorId="3E031F48" wp14:editId="18D3E43A">
              <wp:simplePos x="0" y="0"/>
              <wp:positionH relativeFrom="column">
                <wp:posOffset>1234440</wp:posOffset>
              </wp:positionH>
              <wp:positionV relativeFrom="paragraph">
                <wp:posOffset>2855595</wp:posOffset>
              </wp:positionV>
              <wp:extent cx="2834640" cy="2651760"/>
              <wp:effectExtent l="5715" t="7620" r="7620" b="762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44D9B30A" w14:textId="77777777" w:rsidR="00B94CD0" w:rsidRDefault="00B94CD0" w:rsidP="00B94CD0">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E031F48" id="WordArt 4" o:spid="_x0000_s1029" type="#_x0000_t202" style="position:absolute;left:0;text-align:left;margin-left:97.2pt;margin-top:224.85pt;width:223.2pt;height:208.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SJ9QEAAL8DAAAOAAAAZHJzL2Uyb0RvYy54bWysk19v2yAUxd8n7Tsg3hfHaetVVpwqa9e9&#10;dH+kpOrzDeDYm+EyILHz7XchrjNtb9P8gAyYw++ce728G3THjsr5Fk3F89mcM2UEytbsK/68fXx3&#10;y5kPYCR0aFTFT8rzu9XbN8velmqBDXZSOUYixpe9rXgTgi2zzItGafAztMrQZo1OQ6Cp22fSQU/q&#10;ussW83mR9eikdSiU97T6cN7kq6Rf10qEr3XtVWBdxYktpNGlcRfHbLWEcu/ANq0YMeAfKDS0hi6d&#10;pB4gADu49i8p3QqHHuswE6gzrOtWqOSB3OTzP9xsGrAqeaFwvJ1i8v9PVnw5buw3x8LwAQcqYDLh&#10;7ROKH54ZvG/A7NXaOewbBZIuzvm0nPC2J0tlTatbNYSPsqWM85hr1ltfjvqxHr708aZd/xklHYFD&#10;wHTbUDsdo6MwGCFQlU5TZUiRCVpc3F5dF9e0JWhvUdzk74tUuwzK1+PW+fBJoWbxpeKOSp/k4fjk&#10;Q8SB8vWTkS3inMHCsBtYKyt+FcEj6g7liWB76oyK+58HcIqMH/Q9UiOR29qhfqHWW7tkN/JH9e3w&#10;As6OCIHoNx2Y8GwvJKlJJDOgYwbyO0npjlruCB27oadI0UGZsCfqs2486+2agntsk6UL6WiJuiSd&#10;GTs6tuHv8/TV5b9b/QIAAP//AwBQSwMEFAAGAAgAAAAhALITeQHhAAAACwEAAA8AAABkcnMvZG93&#10;bnJldi54bWxMjzFPwzAQhXck/oN1SCwRtQvGTUOcqipCgoGBlqWbG7tJRHyOYrcN/55jgvHpPr37&#10;XrmafM/OboxdQA3zmQDmsA62w0bD5+7lLgcWk0Fr+oBOw7eLsKqur0pT2HDBD3fepoZRCcbCaGhT&#10;GgrOY906b+IsDA7pdgyjN4ni2HA7mguV+57fC6G4Nx3Sh9YMbtO6+mt78hrej49iv3vOskzhq+o2&#10;tn7bm1zr25tp/QQsuSn9wfCrT+pQkdMhnNBG1lNeSkmoBimXC2BEKClozEFDrhYPwKuS/99Q/QAA&#10;AP//AwBQSwECLQAUAAYACAAAACEAtoM4kv4AAADhAQAAEwAAAAAAAAAAAAAAAAAAAAAAW0NvbnRl&#10;bnRfVHlwZXNdLnhtbFBLAQItABQABgAIAAAAIQA4/SH/1gAAAJQBAAALAAAAAAAAAAAAAAAAAC8B&#10;AABfcmVscy8ucmVsc1BLAQItABQABgAIAAAAIQBd8FSJ9QEAAL8DAAAOAAAAAAAAAAAAAAAAAC4C&#10;AABkcnMvZTJvRG9jLnhtbFBLAQItABQABgAIAAAAIQCyE3kB4QAAAAsBAAAPAAAAAAAAAAAAAAAA&#10;AE8EAABkcnMvZG93bnJldi54bWxQSwUGAAAAAAQABADzAAAAXQUAAAAA&#10;" o:allowincell="f" filled="f" stroked="f" strokecolor="silver">
              <v:stroke joinstyle="round"/>
              <o:lock v:ext="edit" shapetype="t"/>
              <v:textbox style="mso-fit-shape-to-text:t">
                <w:txbxContent>
                  <w:p w14:paraId="44D9B30A" w14:textId="77777777" w:rsidR="00B94CD0" w:rsidRDefault="00B94CD0" w:rsidP="00B94CD0">
                    <w:pPr>
                      <w:pStyle w:val="NormalWeb"/>
                      <w:spacing w:before="0" w:beforeAutospacing="0" w:after="0" w:afterAutospacing="0"/>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4090025"/>
    <w:lvl w:ilvl="0">
      <w:start w:val="1"/>
      <w:numFmt w:val="decimal"/>
      <w:pStyle w:val="Heading1"/>
      <w:lvlText w:val="%1"/>
      <w:lvlJc w:val="left"/>
      <w:pPr>
        <w:ind w:left="432" w:hanging="432"/>
      </w:pPr>
      <w:rPr>
        <w:rFonts w:hint="default"/>
        <w:b w:val="0"/>
        <w:i w:val="0"/>
        <w:u w:val="none"/>
      </w:rPr>
    </w:lvl>
    <w:lvl w:ilvl="1">
      <w:start w:val="1"/>
      <w:numFmt w:val="decimal"/>
      <w:pStyle w:val="Heading2"/>
      <w:lvlText w:val="%1.%2"/>
      <w:lvlJc w:val="left"/>
      <w:pPr>
        <w:ind w:left="576" w:hanging="576"/>
      </w:pPr>
      <w:rPr>
        <w:rFonts w:hint="default"/>
        <w:b w:val="0"/>
        <w:i w:val="0"/>
        <w:strike w:val="0"/>
      </w:rPr>
    </w:lvl>
    <w:lvl w:ilvl="2">
      <w:start w:val="1"/>
      <w:numFmt w:val="decimal"/>
      <w:pStyle w:val="Heading3"/>
      <w:lvlText w:val="%1.%2.%3"/>
      <w:lvlJc w:val="left"/>
      <w:pPr>
        <w:ind w:left="720" w:hanging="720"/>
      </w:pPr>
      <w:rPr>
        <w:rFonts w:hint="default"/>
        <w:b w:val="0"/>
        <w:i w:val="0"/>
      </w:rPr>
    </w:lvl>
    <w:lvl w:ilvl="3">
      <w:start w:val="1"/>
      <w:numFmt w:val="decimal"/>
      <w:pStyle w:val="Heading4"/>
      <w:lvlText w:val="%1.%2.%3.%4"/>
      <w:lvlJc w:val="left"/>
      <w:pPr>
        <w:ind w:left="864" w:hanging="864"/>
      </w:pPr>
      <w:rPr>
        <w:rFonts w:hint="default"/>
        <w:b w:val="0"/>
        <w:i w:val="0"/>
      </w:rPr>
    </w:lvl>
    <w:lvl w:ilvl="4">
      <w:start w:val="1"/>
      <w:numFmt w:val="decimal"/>
      <w:pStyle w:val="Heading5"/>
      <w:lvlText w:val="%1.%2.%3.%4.%5"/>
      <w:lvlJc w:val="left"/>
      <w:pPr>
        <w:ind w:left="1008" w:hanging="1008"/>
      </w:pPr>
      <w:rPr>
        <w:rFonts w:hint="default"/>
        <w:b w:val="0"/>
        <w:i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0D6F85"/>
    <w:multiLevelType w:val="hybridMultilevel"/>
    <w:tmpl w:val="3CA86C2C"/>
    <w:lvl w:ilvl="0" w:tplc="14090017">
      <w:start w:val="1"/>
      <w:numFmt w:val="lowerLetter"/>
      <w:lvlText w:val="%1)"/>
      <w:lvlJc w:val="left"/>
      <w:pPr>
        <w:ind w:left="1038" w:hanging="360"/>
      </w:pPr>
    </w:lvl>
    <w:lvl w:ilvl="1" w:tplc="14090019" w:tentative="1">
      <w:start w:val="1"/>
      <w:numFmt w:val="lowerLetter"/>
      <w:lvlText w:val="%2."/>
      <w:lvlJc w:val="left"/>
      <w:pPr>
        <w:ind w:left="1758" w:hanging="360"/>
      </w:pPr>
    </w:lvl>
    <w:lvl w:ilvl="2" w:tplc="1409001B" w:tentative="1">
      <w:start w:val="1"/>
      <w:numFmt w:val="lowerRoman"/>
      <w:lvlText w:val="%3."/>
      <w:lvlJc w:val="right"/>
      <w:pPr>
        <w:ind w:left="2478" w:hanging="180"/>
      </w:pPr>
    </w:lvl>
    <w:lvl w:ilvl="3" w:tplc="1409000F" w:tentative="1">
      <w:start w:val="1"/>
      <w:numFmt w:val="decimal"/>
      <w:lvlText w:val="%4."/>
      <w:lvlJc w:val="left"/>
      <w:pPr>
        <w:ind w:left="3198" w:hanging="360"/>
      </w:pPr>
    </w:lvl>
    <w:lvl w:ilvl="4" w:tplc="14090019" w:tentative="1">
      <w:start w:val="1"/>
      <w:numFmt w:val="lowerLetter"/>
      <w:lvlText w:val="%5."/>
      <w:lvlJc w:val="left"/>
      <w:pPr>
        <w:ind w:left="3918" w:hanging="360"/>
      </w:pPr>
    </w:lvl>
    <w:lvl w:ilvl="5" w:tplc="1409001B" w:tentative="1">
      <w:start w:val="1"/>
      <w:numFmt w:val="lowerRoman"/>
      <w:lvlText w:val="%6."/>
      <w:lvlJc w:val="right"/>
      <w:pPr>
        <w:ind w:left="4638" w:hanging="180"/>
      </w:pPr>
    </w:lvl>
    <w:lvl w:ilvl="6" w:tplc="1409000F" w:tentative="1">
      <w:start w:val="1"/>
      <w:numFmt w:val="decimal"/>
      <w:lvlText w:val="%7."/>
      <w:lvlJc w:val="left"/>
      <w:pPr>
        <w:ind w:left="5358" w:hanging="360"/>
      </w:pPr>
    </w:lvl>
    <w:lvl w:ilvl="7" w:tplc="14090019" w:tentative="1">
      <w:start w:val="1"/>
      <w:numFmt w:val="lowerLetter"/>
      <w:lvlText w:val="%8."/>
      <w:lvlJc w:val="left"/>
      <w:pPr>
        <w:ind w:left="6078" w:hanging="360"/>
      </w:pPr>
    </w:lvl>
    <w:lvl w:ilvl="8" w:tplc="1409001B" w:tentative="1">
      <w:start w:val="1"/>
      <w:numFmt w:val="lowerRoman"/>
      <w:lvlText w:val="%9."/>
      <w:lvlJc w:val="right"/>
      <w:pPr>
        <w:ind w:left="6798" w:hanging="180"/>
      </w:pPr>
    </w:lvl>
  </w:abstractNum>
  <w:abstractNum w:abstractNumId="2" w15:restartNumberingAfterBreak="0">
    <w:nsid w:val="0E0B7864"/>
    <w:multiLevelType w:val="hybridMultilevel"/>
    <w:tmpl w:val="ED1E38DC"/>
    <w:lvl w:ilvl="0" w:tplc="47305908">
      <w:start w:val="1"/>
      <w:numFmt w:val="decimal"/>
      <w:lvlText w:val="%1."/>
      <w:lvlJc w:val="left"/>
      <w:pPr>
        <w:ind w:left="360" w:hanging="360"/>
      </w:pPr>
      <w:rPr>
        <w:i w:val="0"/>
      </w:rPr>
    </w:lvl>
    <w:lvl w:ilvl="1" w:tplc="DC1EF846">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24192F"/>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FE59B1"/>
    <w:multiLevelType w:val="hybridMultilevel"/>
    <w:tmpl w:val="695087D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40F168C"/>
    <w:multiLevelType w:val="hybridMultilevel"/>
    <w:tmpl w:val="004A98AA"/>
    <w:lvl w:ilvl="0" w:tplc="47305908">
      <w:start w:val="1"/>
      <w:numFmt w:val="decimal"/>
      <w:lvlText w:val="%1."/>
      <w:lvlJc w:val="left"/>
      <w:pPr>
        <w:ind w:left="360" w:hanging="360"/>
      </w:pPr>
      <w:rPr>
        <w:i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4F17C4A"/>
    <w:multiLevelType w:val="multilevel"/>
    <w:tmpl w:val="CAA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8237F"/>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F128A5"/>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8E158A"/>
    <w:multiLevelType w:val="hybridMultilevel"/>
    <w:tmpl w:val="B106BDFE"/>
    <w:lvl w:ilvl="0" w:tplc="1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A16676"/>
    <w:multiLevelType w:val="hybridMultilevel"/>
    <w:tmpl w:val="0C1A9DD4"/>
    <w:lvl w:ilvl="0" w:tplc="DBC0D356">
      <w:start w:val="1"/>
      <w:numFmt w:val="decimal"/>
      <w:lvlText w:val="%1."/>
      <w:lvlJc w:val="left"/>
      <w:pPr>
        <w:ind w:left="720" w:hanging="360"/>
      </w:pPr>
      <w:rPr>
        <w:rFonts w:hint="default"/>
        <w:b w:val="0"/>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8107306"/>
    <w:multiLevelType w:val="hybridMultilevel"/>
    <w:tmpl w:val="B106BD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9A6F7F"/>
    <w:multiLevelType w:val="hybridMultilevel"/>
    <w:tmpl w:val="C4BAB114"/>
    <w:lvl w:ilvl="0" w:tplc="FFFFFFFF">
      <w:start w:val="1"/>
      <w:numFmt w:val="decimal"/>
      <w:lvlText w:val="%1."/>
      <w:lvlJc w:val="left"/>
      <w:pPr>
        <w:ind w:left="36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A85D27"/>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C65915"/>
    <w:multiLevelType w:val="hybridMultilevel"/>
    <w:tmpl w:val="96E2C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371683"/>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7028E3"/>
    <w:multiLevelType w:val="hybridMultilevel"/>
    <w:tmpl w:val="CF4E73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556370DC"/>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EA40151"/>
    <w:multiLevelType w:val="hybridMultilevel"/>
    <w:tmpl w:val="D1B217D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EC27D4F"/>
    <w:multiLevelType w:val="hybridMultilevel"/>
    <w:tmpl w:val="360E4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FEF1301"/>
    <w:multiLevelType w:val="hybridMultilevel"/>
    <w:tmpl w:val="9D926C9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60CC300E"/>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4C4074D"/>
    <w:multiLevelType w:val="hybridMultilevel"/>
    <w:tmpl w:val="B0DEACA8"/>
    <w:lvl w:ilvl="0" w:tplc="14090017">
      <w:start w:val="1"/>
      <w:numFmt w:val="lowerLetter"/>
      <w:lvlText w:val="%1)"/>
      <w:lvlJc w:val="left"/>
      <w:pPr>
        <w:ind w:left="1038" w:hanging="360"/>
      </w:pPr>
    </w:lvl>
    <w:lvl w:ilvl="1" w:tplc="14090019" w:tentative="1">
      <w:start w:val="1"/>
      <w:numFmt w:val="lowerLetter"/>
      <w:lvlText w:val="%2."/>
      <w:lvlJc w:val="left"/>
      <w:pPr>
        <w:ind w:left="1758" w:hanging="360"/>
      </w:pPr>
    </w:lvl>
    <w:lvl w:ilvl="2" w:tplc="1409001B" w:tentative="1">
      <w:start w:val="1"/>
      <w:numFmt w:val="lowerRoman"/>
      <w:lvlText w:val="%3."/>
      <w:lvlJc w:val="right"/>
      <w:pPr>
        <w:ind w:left="2478" w:hanging="180"/>
      </w:pPr>
    </w:lvl>
    <w:lvl w:ilvl="3" w:tplc="1409000F" w:tentative="1">
      <w:start w:val="1"/>
      <w:numFmt w:val="decimal"/>
      <w:lvlText w:val="%4."/>
      <w:lvlJc w:val="left"/>
      <w:pPr>
        <w:ind w:left="3198" w:hanging="360"/>
      </w:pPr>
    </w:lvl>
    <w:lvl w:ilvl="4" w:tplc="14090019" w:tentative="1">
      <w:start w:val="1"/>
      <w:numFmt w:val="lowerLetter"/>
      <w:lvlText w:val="%5."/>
      <w:lvlJc w:val="left"/>
      <w:pPr>
        <w:ind w:left="3918" w:hanging="360"/>
      </w:pPr>
    </w:lvl>
    <w:lvl w:ilvl="5" w:tplc="1409001B" w:tentative="1">
      <w:start w:val="1"/>
      <w:numFmt w:val="lowerRoman"/>
      <w:lvlText w:val="%6."/>
      <w:lvlJc w:val="right"/>
      <w:pPr>
        <w:ind w:left="4638" w:hanging="180"/>
      </w:pPr>
    </w:lvl>
    <w:lvl w:ilvl="6" w:tplc="1409000F" w:tentative="1">
      <w:start w:val="1"/>
      <w:numFmt w:val="decimal"/>
      <w:lvlText w:val="%7."/>
      <w:lvlJc w:val="left"/>
      <w:pPr>
        <w:ind w:left="5358" w:hanging="360"/>
      </w:pPr>
    </w:lvl>
    <w:lvl w:ilvl="7" w:tplc="14090019" w:tentative="1">
      <w:start w:val="1"/>
      <w:numFmt w:val="lowerLetter"/>
      <w:lvlText w:val="%8."/>
      <w:lvlJc w:val="left"/>
      <w:pPr>
        <w:ind w:left="6078" w:hanging="360"/>
      </w:pPr>
    </w:lvl>
    <w:lvl w:ilvl="8" w:tplc="1409001B" w:tentative="1">
      <w:start w:val="1"/>
      <w:numFmt w:val="lowerRoman"/>
      <w:lvlText w:val="%9."/>
      <w:lvlJc w:val="right"/>
      <w:pPr>
        <w:ind w:left="6798" w:hanging="180"/>
      </w:pPr>
    </w:lvl>
  </w:abstractNum>
  <w:abstractNum w:abstractNumId="23" w15:restartNumberingAfterBreak="0">
    <w:nsid w:val="66F50FC4"/>
    <w:multiLevelType w:val="hybridMultilevel"/>
    <w:tmpl w:val="B9880BCA"/>
    <w:lvl w:ilvl="0" w:tplc="A8DEE334">
      <w:start w:val="1"/>
      <w:numFmt w:val="decimal"/>
      <w:lvlText w:val="%1."/>
      <w:lvlJc w:val="left"/>
      <w:pPr>
        <w:ind w:left="720"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CED1608"/>
    <w:multiLevelType w:val="hybridMultilevel"/>
    <w:tmpl w:val="AE66050E"/>
    <w:lvl w:ilvl="0" w:tplc="FFFFFFFF">
      <w:start w:val="1"/>
      <w:numFmt w:val="lowerLetter"/>
      <w:lvlText w:val="%1)"/>
      <w:lvlJc w:val="left"/>
      <w:pPr>
        <w:ind w:left="14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25" w15:restartNumberingAfterBreak="0">
    <w:nsid w:val="6F375FF6"/>
    <w:multiLevelType w:val="hybridMultilevel"/>
    <w:tmpl w:val="E438F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E33010"/>
    <w:multiLevelType w:val="hybridMultilevel"/>
    <w:tmpl w:val="F5545AFC"/>
    <w:lvl w:ilvl="0" w:tplc="1409000F">
      <w:start w:val="1"/>
      <w:numFmt w:val="decimal"/>
      <w:lvlText w:val="%1."/>
      <w:lvlJc w:val="left"/>
      <w:pPr>
        <w:ind w:left="360" w:hanging="360"/>
      </w:pPr>
    </w:lvl>
    <w:lvl w:ilvl="1" w:tplc="14090017">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7" w15:restartNumberingAfterBreak="0">
    <w:nsid w:val="74B100CD"/>
    <w:multiLevelType w:val="hybridMultilevel"/>
    <w:tmpl w:val="331C228C"/>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750172FC"/>
    <w:multiLevelType w:val="hybridMultilevel"/>
    <w:tmpl w:val="E438F1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602A2B"/>
    <w:multiLevelType w:val="hybridMultilevel"/>
    <w:tmpl w:val="EB5E1208"/>
    <w:lvl w:ilvl="0" w:tplc="47305908">
      <w:start w:val="1"/>
      <w:numFmt w:val="decimal"/>
      <w:lvlText w:val="%1."/>
      <w:lvlJc w:val="left"/>
      <w:pPr>
        <w:ind w:left="36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28347258">
    <w:abstractNumId w:val="0"/>
  </w:num>
  <w:num w:numId="2" w16cid:durableId="54089506">
    <w:abstractNumId w:val="10"/>
  </w:num>
  <w:num w:numId="3" w16cid:durableId="1798184681">
    <w:abstractNumId w:val="19"/>
  </w:num>
  <w:num w:numId="4" w16cid:durableId="922908743">
    <w:abstractNumId w:val="4"/>
  </w:num>
  <w:num w:numId="5" w16cid:durableId="1456563302">
    <w:abstractNumId w:val="16"/>
  </w:num>
  <w:num w:numId="6" w16cid:durableId="711153434">
    <w:abstractNumId w:val="5"/>
  </w:num>
  <w:num w:numId="7" w16cid:durableId="1389108773">
    <w:abstractNumId w:val="7"/>
  </w:num>
  <w:num w:numId="8" w16cid:durableId="1568952780">
    <w:abstractNumId w:val="13"/>
  </w:num>
  <w:num w:numId="9" w16cid:durableId="1613516275">
    <w:abstractNumId w:val="29"/>
  </w:num>
  <w:num w:numId="10" w16cid:durableId="1802067812">
    <w:abstractNumId w:val="2"/>
  </w:num>
  <w:num w:numId="11" w16cid:durableId="242303943">
    <w:abstractNumId w:val="26"/>
  </w:num>
  <w:num w:numId="12" w16cid:durableId="2133211232">
    <w:abstractNumId w:val="23"/>
  </w:num>
  <w:num w:numId="13" w16cid:durableId="702636023">
    <w:abstractNumId w:val="22"/>
  </w:num>
  <w:num w:numId="14" w16cid:durableId="1929389896">
    <w:abstractNumId w:val="28"/>
  </w:num>
  <w:num w:numId="15" w16cid:durableId="944263621">
    <w:abstractNumId w:val="12"/>
  </w:num>
  <w:num w:numId="16" w16cid:durableId="1166436555">
    <w:abstractNumId w:val="21"/>
  </w:num>
  <w:num w:numId="17" w16cid:durableId="1943414094">
    <w:abstractNumId w:val="24"/>
  </w:num>
  <w:num w:numId="18" w16cid:durableId="1627274507">
    <w:abstractNumId w:val="1"/>
  </w:num>
  <w:num w:numId="19" w16cid:durableId="2123375800">
    <w:abstractNumId w:val="9"/>
  </w:num>
  <w:num w:numId="20" w16cid:durableId="128516269">
    <w:abstractNumId w:val="17"/>
  </w:num>
  <w:num w:numId="21" w16cid:durableId="1112015467">
    <w:abstractNumId w:val="6"/>
  </w:num>
  <w:num w:numId="22" w16cid:durableId="1476872763">
    <w:abstractNumId w:val="27"/>
  </w:num>
  <w:num w:numId="23" w16cid:durableId="221865065">
    <w:abstractNumId w:val="20"/>
  </w:num>
  <w:num w:numId="24" w16cid:durableId="1857646645">
    <w:abstractNumId w:val="18"/>
  </w:num>
  <w:num w:numId="25" w16cid:durableId="135267622">
    <w:abstractNumId w:val="0"/>
  </w:num>
  <w:num w:numId="26" w16cid:durableId="848719734">
    <w:abstractNumId w:val="25"/>
  </w:num>
  <w:num w:numId="27" w16cid:durableId="245499251">
    <w:abstractNumId w:val="0"/>
  </w:num>
  <w:num w:numId="28" w16cid:durableId="1630742162">
    <w:abstractNumId w:val="0"/>
  </w:num>
  <w:num w:numId="29" w16cid:durableId="208542575">
    <w:abstractNumId w:val="11"/>
  </w:num>
  <w:num w:numId="30" w16cid:durableId="1583559946">
    <w:abstractNumId w:val="3"/>
  </w:num>
  <w:num w:numId="31" w16cid:durableId="1456827951">
    <w:abstractNumId w:val="15"/>
  </w:num>
  <w:num w:numId="32" w16cid:durableId="175965048">
    <w:abstractNumId w:val="8"/>
  </w:num>
  <w:num w:numId="33" w16cid:durableId="771974653">
    <w:abstractNumId w:val="0"/>
  </w:num>
  <w:num w:numId="34" w16cid:durableId="219802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339240"/>
    <w:docVar w:name="CLM_Office" w:val="Tauranga"/>
    <w:docVar w:name="DocID" w:val="{098F4999-B9E4-4548-97D5-9E0DEEB2596E}"/>
    <w:docVar w:name="DocumentNumber" w:val="6"/>
    <w:docVar w:name="DocumentType" w:val="14"/>
    <w:docVar w:name="FeeEarner" w:val="JMHR"/>
    <w:docVar w:name="LibCatalogID" w:val="0"/>
    <w:docVar w:name="MatterDescription" w:val="Contractor Orchard Services"/>
    <w:docVar w:name="MatterNumber" w:val="27"/>
    <w:docVar w:name="NoFooter" w:val="-1"/>
    <w:docVar w:name="Numtype" w:val="NoHeadings"/>
    <w:docVar w:name="VersionID" w:val="1973B5DF-48D6-436A-ADCD-0473836B46CA"/>
    <w:docVar w:name="WordOperator" w:val="JMHR"/>
  </w:docVars>
  <w:rsids>
    <w:rsidRoot w:val="005B6034"/>
    <w:rsid w:val="00001439"/>
    <w:rsid w:val="00001EED"/>
    <w:rsid w:val="0001475C"/>
    <w:rsid w:val="000555DE"/>
    <w:rsid w:val="0006394B"/>
    <w:rsid w:val="00072389"/>
    <w:rsid w:val="000817C0"/>
    <w:rsid w:val="00082384"/>
    <w:rsid w:val="00090F89"/>
    <w:rsid w:val="000915DB"/>
    <w:rsid w:val="00094455"/>
    <w:rsid w:val="00096E8A"/>
    <w:rsid w:val="000A3D10"/>
    <w:rsid w:val="000A7EF2"/>
    <w:rsid w:val="000C1653"/>
    <w:rsid w:val="000C24B2"/>
    <w:rsid w:val="000D1C51"/>
    <w:rsid w:val="000D479F"/>
    <w:rsid w:val="000E4366"/>
    <w:rsid w:val="000E6ED2"/>
    <w:rsid w:val="000F158C"/>
    <w:rsid w:val="001075D2"/>
    <w:rsid w:val="00123EB4"/>
    <w:rsid w:val="00127506"/>
    <w:rsid w:val="00130B08"/>
    <w:rsid w:val="00151870"/>
    <w:rsid w:val="00153792"/>
    <w:rsid w:val="00166A71"/>
    <w:rsid w:val="00174548"/>
    <w:rsid w:val="00183602"/>
    <w:rsid w:val="001946D7"/>
    <w:rsid w:val="001A283F"/>
    <w:rsid w:val="001B0354"/>
    <w:rsid w:val="001B45B9"/>
    <w:rsid w:val="001C072E"/>
    <w:rsid w:val="001C13B0"/>
    <w:rsid w:val="001C4E18"/>
    <w:rsid w:val="001C6AA1"/>
    <w:rsid w:val="001D0118"/>
    <w:rsid w:val="001E4A42"/>
    <w:rsid w:val="001E757F"/>
    <w:rsid w:val="001F229B"/>
    <w:rsid w:val="002005E9"/>
    <w:rsid w:val="00211845"/>
    <w:rsid w:val="00214CC7"/>
    <w:rsid w:val="00220771"/>
    <w:rsid w:val="002240A8"/>
    <w:rsid w:val="0022530B"/>
    <w:rsid w:val="0023171D"/>
    <w:rsid w:val="00231916"/>
    <w:rsid w:val="002341CE"/>
    <w:rsid w:val="00252FD9"/>
    <w:rsid w:val="00266D91"/>
    <w:rsid w:val="0027097D"/>
    <w:rsid w:val="0027456A"/>
    <w:rsid w:val="002774A1"/>
    <w:rsid w:val="00291594"/>
    <w:rsid w:val="00292CDD"/>
    <w:rsid w:val="00293558"/>
    <w:rsid w:val="002A5F52"/>
    <w:rsid w:val="002C7074"/>
    <w:rsid w:val="002E4E97"/>
    <w:rsid w:val="002F2D71"/>
    <w:rsid w:val="00305EAE"/>
    <w:rsid w:val="003216F3"/>
    <w:rsid w:val="003314B4"/>
    <w:rsid w:val="00336DAE"/>
    <w:rsid w:val="00340EB9"/>
    <w:rsid w:val="00343786"/>
    <w:rsid w:val="0034639F"/>
    <w:rsid w:val="0034776F"/>
    <w:rsid w:val="00355185"/>
    <w:rsid w:val="0035646D"/>
    <w:rsid w:val="00356CFA"/>
    <w:rsid w:val="00360CF5"/>
    <w:rsid w:val="003754E8"/>
    <w:rsid w:val="00375DED"/>
    <w:rsid w:val="00375F16"/>
    <w:rsid w:val="00382793"/>
    <w:rsid w:val="00382854"/>
    <w:rsid w:val="003836EE"/>
    <w:rsid w:val="00394D24"/>
    <w:rsid w:val="00395544"/>
    <w:rsid w:val="003B39C6"/>
    <w:rsid w:val="003E4C3B"/>
    <w:rsid w:val="003F3CBC"/>
    <w:rsid w:val="004110DB"/>
    <w:rsid w:val="004118E2"/>
    <w:rsid w:val="0042185B"/>
    <w:rsid w:val="00426540"/>
    <w:rsid w:val="00427091"/>
    <w:rsid w:val="00427767"/>
    <w:rsid w:val="004349A9"/>
    <w:rsid w:val="00437D09"/>
    <w:rsid w:val="00447C07"/>
    <w:rsid w:val="00454A7D"/>
    <w:rsid w:val="00463582"/>
    <w:rsid w:val="00471149"/>
    <w:rsid w:val="00482FA2"/>
    <w:rsid w:val="0049002C"/>
    <w:rsid w:val="004A1C48"/>
    <w:rsid w:val="004A264F"/>
    <w:rsid w:val="004B053B"/>
    <w:rsid w:val="004B3105"/>
    <w:rsid w:val="004B46E7"/>
    <w:rsid w:val="004C4A51"/>
    <w:rsid w:val="004E33E5"/>
    <w:rsid w:val="004E340A"/>
    <w:rsid w:val="004E7B63"/>
    <w:rsid w:val="004F50A5"/>
    <w:rsid w:val="00502DEA"/>
    <w:rsid w:val="00510A58"/>
    <w:rsid w:val="00513DF1"/>
    <w:rsid w:val="0052368E"/>
    <w:rsid w:val="00523DD5"/>
    <w:rsid w:val="00525CF8"/>
    <w:rsid w:val="0052733D"/>
    <w:rsid w:val="005347B2"/>
    <w:rsid w:val="00543D91"/>
    <w:rsid w:val="00551F50"/>
    <w:rsid w:val="005610D4"/>
    <w:rsid w:val="0056130D"/>
    <w:rsid w:val="00566F12"/>
    <w:rsid w:val="00571AAB"/>
    <w:rsid w:val="005756CC"/>
    <w:rsid w:val="00576E4E"/>
    <w:rsid w:val="005821DA"/>
    <w:rsid w:val="00584A4E"/>
    <w:rsid w:val="005859FE"/>
    <w:rsid w:val="005904BF"/>
    <w:rsid w:val="0059119C"/>
    <w:rsid w:val="00593ED6"/>
    <w:rsid w:val="005A7CD6"/>
    <w:rsid w:val="005B6034"/>
    <w:rsid w:val="005C5445"/>
    <w:rsid w:val="005C57DC"/>
    <w:rsid w:val="005D467F"/>
    <w:rsid w:val="005E2549"/>
    <w:rsid w:val="005E286D"/>
    <w:rsid w:val="005E3762"/>
    <w:rsid w:val="005E3E2C"/>
    <w:rsid w:val="00605C1C"/>
    <w:rsid w:val="00613E84"/>
    <w:rsid w:val="006248FF"/>
    <w:rsid w:val="006455FF"/>
    <w:rsid w:val="006469B3"/>
    <w:rsid w:val="006558D5"/>
    <w:rsid w:val="0066239C"/>
    <w:rsid w:val="006626FD"/>
    <w:rsid w:val="006634F7"/>
    <w:rsid w:val="00673A70"/>
    <w:rsid w:val="00683F10"/>
    <w:rsid w:val="00690307"/>
    <w:rsid w:val="006B38D7"/>
    <w:rsid w:val="006B50EC"/>
    <w:rsid w:val="006B631D"/>
    <w:rsid w:val="006C0D11"/>
    <w:rsid w:val="006C3BEB"/>
    <w:rsid w:val="006C7030"/>
    <w:rsid w:val="006D01EA"/>
    <w:rsid w:val="006D6E35"/>
    <w:rsid w:val="006E0761"/>
    <w:rsid w:val="006E0F15"/>
    <w:rsid w:val="006F0242"/>
    <w:rsid w:val="006F1C06"/>
    <w:rsid w:val="006F3DE7"/>
    <w:rsid w:val="00700692"/>
    <w:rsid w:val="00701288"/>
    <w:rsid w:val="00720323"/>
    <w:rsid w:val="00725352"/>
    <w:rsid w:val="00731922"/>
    <w:rsid w:val="0073474A"/>
    <w:rsid w:val="00755607"/>
    <w:rsid w:val="00767E3C"/>
    <w:rsid w:val="00785599"/>
    <w:rsid w:val="0079531A"/>
    <w:rsid w:val="00795C6D"/>
    <w:rsid w:val="00795FDF"/>
    <w:rsid w:val="007A2BC7"/>
    <w:rsid w:val="007B3944"/>
    <w:rsid w:val="007B67AA"/>
    <w:rsid w:val="007C0302"/>
    <w:rsid w:val="007C68CB"/>
    <w:rsid w:val="007D15F5"/>
    <w:rsid w:val="007D6EE9"/>
    <w:rsid w:val="007D7695"/>
    <w:rsid w:val="007E18AA"/>
    <w:rsid w:val="007E668D"/>
    <w:rsid w:val="00801568"/>
    <w:rsid w:val="008151B1"/>
    <w:rsid w:val="00815B81"/>
    <w:rsid w:val="00820AB2"/>
    <w:rsid w:val="008219AF"/>
    <w:rsid w:val="00832EA4"/>
    <w:rsid w:val="00833153"/>
    <w:rsid w:val="00850727"/>
    <w:rsid w:val="00851209"/>
    <w:rsid w:val="008514EC"/>
    <w:rsid w:val="00853997"/>
    <w:rsid w:val="00860A67"/>
    <w:rsid w:val="0086240C"/>
    <w:rsid w:val="008878AB"/>
    <w:rsid w:val="008C35CE"/>
    <w:rsid w:val="008C609A"/>
    <w:rsid w:val="008C70A3"/>
    <w:rsid w:val="008D34DB"/>
    <w:rsid w:val="008D374B"/>
    <w:rsid w:val="008D7070"/>
    <w:rsid w:val="008D7ADF"/>
    <w:rsid w:val="008F4E24"/>
    <w:rsid w:val="008F6EDE"/>
    <w:rsid w:val="008F795A"/>
    <w:rsid w:val="00900D59"/>
    <w:rsid w:val="009019AB"/>
    <w:rsid w:val="0090349B"/>
    <w:rsid w:val="00903A69"/>
    <w:rsid w:val="009078C9"/>
    <w:rsid w:val="00907CC0"/>
    <w:rsid w:val="00910AA9"/>
    <w:rsid w:val="00910CB0"/>
    <w:rsid w:val="00912CD1"/>
    <w:rsid w:val="00913291"/>
    <w:rsid w:val="00921F69"/>
    <w:rsid w:val="0093285F"/>
    <w:rsid w:val="00943A5D"/>
    <w:rsid w:val="0097614C"/>
    <w:rsid w:val="00983BD0"/>
    <w:rsid w:val="00995EF7"/>
    <w:rsid w:val="009A5D80"/>
    <w:rsid w:val="009B196D"/>
    <w:rsid w:val="009B4460"/>
    <w:rsid w:val="009C0611"/>
    <w:rsid w:val="009C0A0C"/>
    <w:rsid w:val="009C1493"/>
    <w:rsid w:val="009C54AE"/>
    <w:rsid w:val="009E59FD"/>
    <w:rsid w:val="00A01803"/>
    <w:rsid w:val="00A20026"/>
    <w:rsid w:val="00A25D61"/>
    <w:rsid w:val="00A304CC"/>
    <w:rsid w:val="00A364BE"/>
    <w:rsid w:val="00A80385"/>
    <w:rsid w:val="00A85476"/>
    <w:rsid w:val="00A85734"/>
    <w:rsid w:val="00A866B8"/>
    <w:rsid w:val="00A86896"/>
    <w:rsid w:val="00AA3CB5"/>
    <w:rsid w:val="00AB28B8"/>
    <w:rsid w:val="00AB62D4"/>
    <w:rsid w:val="00AC07ED"/>
    <w:rsid w:val="00AC107C"/>
    <w:rsid w:val="00AC3F25"/>
    <w:rsid w:val="00AD27B2"/>
    <w:rsid w:val="00AD3D71"/>
    <w:rsid w:val="00AE229F"/>
    <w:rsid w:val="00AE5BE3"/>
    <w:rsid w:val="00B04099"/>
    <w:rsid w:val="00B067DE"/>
    <w:rsid w:val="00B06F4A"/>
    <w:rsid w:val="00B108C8"/>
    <w:rsid w:val="00B12A99"/>
    <w:rsid w:val="00B17F68"/>
    <w:rsid w:val="00B4100F"/>
    <w:rsid w:val="00B42D56"/>
    <w:rsid w:val="00B4396C"/>
    <w:rsid w:val="00B57D00"/>
    <w:rsid w:val="00B6152D"/>
    <w:rsid w:val="00B64689"/>
    <w:rsid w:val="00B6499A"/>
    <w:rsid w:val="00B678DA"/>
    <w:rsid w:val="00B70BEE"/>
    <w:rsid w:val="00B72463"/>
    <w:rsid w:val="00B75DBD"/>
    <w:rsid w:val="00B80BA1"/>
    <w:rsid w:val="00B82452"/>
    <w:rsid w:val="00B85FFE"/>
    <w:rsid w:val="00B94CD0"/>
    <w:rsid w:val="00B94E97"/>
    <w:rsid w:val="00BA3B39"/>
    <w:rsid w:val="00BB2999"/>
    <w:rsid w:val="00BB76C6"/>
    <w:rsid w:val="00BC0557"/>
    <w:rsid w:val="00BC129F"/>
    <w:rsid w:val="00BC28BF"/>
    <w:rsid w:val="00BC33C2"/>
    <w:rsid w:val="00BD16FA"/>
    <w:rsid w:val="00BD76B0"/>
    <w:rsid w:val="00BD7DC6"/>
    <w:rsid w:val="00BE74E0"/>
    <w:rsid w:val="00BF1B3C"/>
    <w:rsid w:val="00BF2EB8"/>
    <w:rsid w:val="00BF73A9"/>
    <w:rsid w:val="00C0795A"/>
    <w:rsid w:val="00C17CB1"/>
    <w:rsid w:val="00C34473"/>
    <w:rsid w:val="00C44449"/>
    <w:rsid w:val="00C51EA2"/>
    <w:rsid w:val="00C6055E"/>
    <w:rsid w:val="00C67E9A"/>
    <w:rsid w:val="00C707A2"/>
    <w:rsid w:val="00C95897"/>
    <w:rsid w:val="00C95C6C"/>
    <w:rsid w:val="00C961B7"/>
    <w:rsid w:val="00CA04FF"/>
    <w:rsid w:val="00CB2C66"/>
    <w:rsid w:val="00CB4133"/>
    <w:rsid w:val="00CB58E3"/>
    <w:rsid w:val="00CC0704"/>
    <w:rsid w:val="00CC3895"/>
    <w:rsid w:val="00CC3BED"/>
    <w:rsid w:val="00CF4FEE"/>
    <w:rsid w:val="00CF6DE1"/>
    <w:rsid w:val="00D0167C"/>
    <w:rsid w:val="00D04437"/>
    <w:rsid w:val="00D05782"/>
    <w:rsid w:val="00D21DDA"/>
    <w:rsid w:val="00D24725"/>
    <w:rsid w:val="00D25754"/>
    <w:rsid w:val="00D329D7"/>
    <w:rsid w:val="00D32BF2"/>
    <w:rsid w:val="00D40D09"/>
    <w:rsid w:val="00D43669"/>
    <w:rsid w:val="00D62BEE"/>
    <w:rsid w:val="00D760E5"/>
    <w:rsid w:val="00D9297E"/>
    <w:rsid w:val="00D92DFF"/>
    <w:rsid w:val="00D95259"/>
    <w:rsid w:val="00D95299"/>
    <w:rsid w:val="00D96023"/>
    <w:rsid w:val="00D96322"/>
    <w:rsid w:val="00DA79B6"/>
    <w:rsid w:val="00DB523C"/>
    <w:rsid w:val="00DB56BE"/>
    <w:rsid w:val="00DB6270"/>
    <w:rsid w:val="00DC617D"/>
    <w:rsid w:val="00DD2F9C"/>
    <w:rsid w:val="00DE1C35"/>
    <w:rsid w:val="00DE2028"/>
    <w:rsid w:val="00DE4DB3"/>
    <w:rsid w:val="00DE6182"/>
    <w:rsid w:val="00DF2031"/>
    <w:rsid w:val="00DF67ED"/>
    <w:rsid w:val="00E3467F"/>
    <w:rsid w:val="00E34725"/>
    <w:rsid w:val="00E41DF1"/>
    <w:rsid w:val="00E42EE1"/>
    <w:rsid w:val="00E56368"/>
    <w:rsid w:val="00E67597"/>
    <w:rsid w:val="00E67E1A"/>
    <w:rsid w:val="00E74D1D"/>
    <w:rsid w:val="00E75104"/>
    <w:rsid w:val="00E836D4"/>
    <w:rsid w:val="00E92CA7"/>
    <w:rsid w:val="00EB5C26"/>
    <w:rsid w:val="00EB6F9C"/>
    <w:rsid w:val="00EC2634"/>
    <w:rsid w:val="00ED64C7"/>
    <w:rsid w:val="00EE561F"/>
    <w:rsid w:val="00F023DF"/>
    <w:rsid w:val="00F1563E"/>
    <w:rsid w:val="00F16354"/>
    <w:rsid w:val="00F212D2"/>
    <w:rsid w:val="00F215D2"/>
    <w:rsid w:val="00F25317"/>
    <w:rsid w:val="00F37220"/>
    <w:rsid w:val="00F50A77"/>
    <w:rsid w:val="00F60AFF"/>
    <w:rsid w:val="00F667E1"/>
    <w:rsid w:val="00F8352E"/>
    <w:rsid w:val="00F92992"/>
    <w:rsid w:val="00F9334D"/>
    <w:rsid w:val="00F9424B"/>
    <w:rsid w:val="00FC1AFB"/>
    <w:rsid w:val="00FC4B66"/>
    <w:rsid w:val="00FE01BA"/>
    <w:rsid w:val="00FE2E63"/>
    <w:rsid w:val="00FE5EF8"/>
    <w:rsid w:val="00FF09F3"/>
    <w:rsid w:val="02CBF31D"/>
    <w:rsid w:val="1518F642"/>
    <w:rsid w:val="21459D3A"/>
    <w:rsid w:val="23DCC362"/>
    <w:rsid w:val="2D65C9DC"/>
    <w:rsid w:val="36C39770"/>
    <w:rsid w:val="376D1098"/>
    <w:rsid w:val="3E6223FC"/>
    <w:rsid w:val="5F15D4F9"/>
    <w:rsid w:val="702F1730"/>
    <w:rsid w:val="7677FD17"/>
    <w:rsid w:val="76BBC5F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4351E"/>
  <w15:docId w15:val="{D04D105D-AFA2-49C7-A667-25976EE8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NZ" w:eastAsia="en-NZ"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7ED"/>
  </w:style>
  <w:style w:type="paragraph" w:styleId="Heading1">
    <w:name w:val="heading 1"/>
    <w:basedOn w:val="Normal"/>
    <w:next w:val="NoNum"/>
    <w:link w:val="Heading1Char"/>
    <w:qFormat/>
    <w:rsid w:val="00D05782"/>
    <w:pPr>
      <w:numPr>
        <w:numId w:val="1"/>
      </w:numPr>
      <w:outlineLvl w:val="0"/>
    </w:pPr>
  </w:style>
  <w:style w:type="paragraph" w:styleId="Heading2">
    <w:name w:val="heading 2"/>
    <w:basedOn w:val="Normal"/>
    <w:next w:val="NoNum"/>
    <w:link w:val="Heading2Char"/>
    <w:qFormat/>
    <w:rsid w:val="00D05782"/>
    <w:pPr>
      <w:numPr>
        <w:ilvl w:val="1"/>
        <w:numId w:val="1"/>
      </w:numPr>
      <w:outlineLvl w:val="1"/>
    </w:pPr>
  </w:style>
  <w:style w:type="paragraph" w:styleId="Heading3">
    <w:name w:val="heading 3"/>
    <w:basedOn w:val="Normal"/>
    <w:next w:val="NoNum"/>
    <w:link w:val="Heading3Char"/>
    <w:qFormat/>
    <w:rsid w:val="00D05782"/>
    <w:pPr>
      <w:numPr>
        <w:ilvl w:val="2"/>
        <w:numId w:val="1"/>
      </w:numPr>
      <w:outlineLvl w:val="2"/>
    </w:pPr>
  </w:style>
  <w:style w:type="paragraph" w:styleId="Heading4">
    <w:name w:val="heading 4"/>
    <w:basedOn w:val="Normal"/>
    <w:next w:val="NoNum"/>
    <w:link w:val="Heading4Char"/>
    <w:qFormat/>
    <w:rsid w:val="00D05782"/>
    <w:pPr>
      <w:numPr>
        <w:ilvl w:val="3"/>
        <w:numId w:val="1"/>
      </w:numPr>
      <w:outlineLvl w:val="3"/>
    </w:pPr>
  </w:style>
  <w:style w:type="paragraph" w:styleId="Heading5">
    <w:name w:val="heading 5"/>
    <w:basedOn w:val="Normal"/>
    <w:next w:val="NoNum"/>
    <w:link w:val="Heading5Char"/>
    <w:rsid w:val="00D05782"/>
    <w:pPr>
      <w:numPr>
        <w:ilvl w:val="4"/>
        <w:numId w:val="1"/>
      </w:numPr>
      <w:outlineLvl w:val="4"/>
    </w:pPr>
  </w:style>
  <w:style w:type="paragraph" w:styleId="Heading6">
    <w:name w:val="heading 6"/>
    <w:basedOn w:val="Normal"/>
    <w:next w:val="NoNum"/>
    <w:link w:val="Heading6Char"/>
    <w:rsid w:val="00D05782"/>
    <w:pPr>
      <w:numPr>
        <w:ilvl w:val="5"/>
        <w:numId w:val="1"/>
      </w:numPr>
      <w:outlineLvl w:val="5"/>
    </w:pPr>
  </w:style>
  <w:style w:type="paragraph" w:styleId="Heading7">
    <w:name w:val="heading 7"/>
    <w:basedOn w:val="Normal"/>
    <w:next w:val="NoNum"/>
    <w:link w:val="Heading7Char"/>
    <w:rsid w:val="00D05782"/>
    <w:pPr>
      <w:numPr>
        <w:ilvl w:val="6"/>
        <w:numId w:val="1"/>
      </w:numPr>
      <w:outlineLvl w:val="6"/>
    </w:pPr>
  </w:style>
  <w:style w:type="paragraph" w:styleId="Heading8">
    <w:name w:val="heading 8"/>
    <w:basedOn w:val="Normal"/>
    <w:next w:val="NoNum"/>
    <w:link w:val="Heading8Char"/>
    <w:rsid w:val="00D05782"/>
    <w:pPr>
      <w:numPr>
        <w:ilvl w:val="7"/>
        <w:numId w:val="1"/>
      </w:numPr>
      <w:outlineLvl w:val="7"/>
    </w:pPr>
  </w:style>
  <w:style w:type="paragraph" w:styleId="Heading9">
    <w:name w:val="heading 9"/>
    <w:basedOn w:val="Normal"/>
    <w:next w:val="NoNum"/>
    <w:link w:val="Heading9Char"/>
    <w:rsid w:val="00D05782"/>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5782"/>
    <w:pPr>
      <w:tabs>
        <w:tab w:val="center" w:pos="4320"/>
        <w:tab w:val="right" w:pos="8640"/>
      </w:tabs>
    </w:pPr>
  </w:style>
  <w:style w:type="paragraph" w:styleId="Footer">
    <w:name w:val="footer"/>
    <w:basedOn w:val="Normal"/>
    <w:rsid w:val="00D05782"/>
    <w:pPr>
      <w:tabs>
        <w:tab w:val="center" w:pos="4320"/>
        <w:tab w:val="right" w:pos="8640"/>
      </w:tabs>
    </w:pPr>
    <w:rPr>
      <w:sz w:val="16"/>
    </w:rPr>
  </w:style>
  <w:style w:type="character" w:customStyle="1" w:styleId="Heading1Char">
    <w:name w:val="Heading 1 Char"/>
    <w:basedOn w:val="DefaultParagraphFont"/>
    <w:link w:val="Heading1"/>
    <w:rsid w:val="00A85734"/>
  </w:style>
  <w:style w:type="character" w:customStyle="1" w:styleId="Heading2Char">
    <w:name w:val="Heading 2 Char"/>
    <w:basedOn w:val="DefaultParagraphFont"/>
    <w:link w:val="Heading2"/>
    <w:rsid w:val="00A85734"/>
  </w:style>
  <w:style w:type="character" w:customStyle="1" w:styleId="Heading3Char">
    <w:name w:val="Heading 3 Char"/>
    <w:basedOn w:val="DefaultParagraphFont"/>
    <w:link w:val="Heading3"/>
    <w:rsid w:val="00A85734"/>
  </w:style>
  <w:style w:type="character" w:customStyle="1" w:styleId="Heading4Char">
    <w:name w:val="Heading 4 Char"/>
    <w:basedOn w:val="DefaultParagraphFont"/>
    <w:link w:val="Heading4"/>
    <w:rsid w:val="00A85734"/>
  </w:style>
  <w:style w:type="character" w:customStyle="1" w:styleId="Heading5Char">
    <w:name w:val="Heading 5 Char"/>
    <w:basedOn w:val="DefaultParagraphFont"/>
    <w:link w:val="Heading5"/>
    <w:rsid w:val="00A85734"/>
  </w:style>
  <w:style w:type="character" w:customStyle="1" w:styleId="Heading6Char">
    <w:name w:val="Heading 6 Char"/>
    <w:basedOn w:val="DefaultParagraphFont"/>
    <w:link w:val="Heading6"/>
    <w:rsid w:val="00A85734"/>
  </w:style>
  <w:style w:type="character" w:customStyle="1" w:styleId="Heading7Char">
    <w:name w:val="Heading 7 Char"/>
    <w:basedOn w:val="DefaultParagraphFont"/>
    <w:link w:val="Heading7"/>
    <w:rsid w:val="00A85734"/>
  </w:style>
  <w:style w:type="character" w:customStyle="1" w:styleId="Heading8Char">
    <w:name w:val="Heading 8 Char"/>
    <w:basedOn w:val="DefaultParagraphFont"/>
    <w:link w:val="Heading8"/>
    <w:rsid w:val="00A85734"/>
  </w:style>
  <w:style w:type="character" w:customStyle="1" w:styleId="Heading9Char">
    <w:name w:val="Heading 9 Char"/>
    <w:basedOn w:val="DefaultParagraphFont"/>
    <w:link w:val="Heading9"/>
    <w:rsid w:val="00A85734"/>
  </w:style>
  <w:style w:type="paragraph" w:customStyle="1" w:styleId="NoNum">
    <w:name w:val="NoNum"/>
    <w:basedOn w:val="Normal"/>
    <w:rsid w:val="00D05782"/>
  </w:style>
  <w:style w:type="character" w:styleId="PageNumber">
    <w:name w:val="page number"/>
    <w:basedOn w:val="DefaultParagraphFont"/>
    <w:rsid w:val="00D05782"/>
  </w:style>
  <w:style w:type="paragraph" w:styleId="TOC1">
    <w:name w:val="toc 1"/>
    <w:basedOn w:val="Normal"/>
    <w:next w:val="Normal"/>
    <w:rsid w:val="00D05782"/>
    <w:pPr>
      <w:tabs>
        <w:tab w:val="right" w:leader="dot" w:pos="9027"/>
      </w:tabs>
      <w:ind w:left="851" w:hanging="851"/>
    </w:pPr>
  </w:style>
  <w:style w:type="table" w:styleId="TableGrid">
    <w:name w:val="Table Grid"/>
    <w:basedOn w:val="TableNormal"/>
    <w:uiPriority w:val="39"/>
    <w:rsid w:val="005859FE"/>
    <w:pPr>
      <w:jc w:val="left"/>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793"/>
    <w:pPr>
      <w:spacing w:after="160" w:line="256" w:lineRule="auto"/>
      <w:ind w:left="720"/>
      <w:contextualSpacing/>
      <w:jc w:val="left"/>
    </w:pPr>
    <w:rPr>
      <w:rFonts w:asciiTheme="minorHAnsi" w:eastAsiaTheme="minorHAnsi" w:hAnsiTheme="minorHAnsi" w:cstheme="minorBidi"/>
      <w:lang w:eastAsia="en-US"/>
    </w:rPr>
  </w:style>
  <w:style w:type="paragraph" w:styleId="BalloonText">
    <w:name w:val="Balloon Text"/>
    <w:basedOn w:val="Normal"/>
    <w:link w:val="BalloonTextChar"/>
    <w:rsid w:val="00E92CA7"/>
    <w:rPr>
      <w:rFonts w:ascii="Tahoma" w:hAnsi="Tahoma" w:cs="Tahoma"/>
      <w:sz w:val="16"/>
      <w:szCs w:val="16"/>
    </w:rPr>
  </w:style>
  <w:style w:type="character" w:customStyle="1" w:styleId="BalloonTextChar">
    <w:name w:val="Balloon Text Char"/>
    <w:basedOn w:val="DefaultParagraphFont"/>
    <w:link w:val="BalloonText"/>
    <w:rsid w:val="00E92CA7"/>
    <w:rPr>
      <w:rFonts w:ascii="Tahoma" w:hAnsi="Tahoma" w:cs="Tahoma"/>
      <w:sz w:val="16"/>
      <w:szCs w:val="16"/>
    </w:rPr>
  </w:style>
  <w:style w:type="character" w:styleId="CommentReference">
    <w:name w:val="annotation reference"/>
    <w:basedOn w:val="DefaultParagraphFont"/>
    <w:semiHidden/>
    <w:unhideWhenUsed/>
    <w:rsid w:val="00F8352E"/>
    <w:rPr>
      <w:sz w:val="16"/>
      <w:szCs w:val="16"/>
    </w:rPr>
  </w:style>
  <w:style w:type="paragraph" w:styleId="CommentText">
    <w:name w:val="annotation text"/>
    <w:basedOn w:val="Normal"/>
    <w:link w:val="CommentTextChar"/>
    <w:unhideWhenUsed/>
    <w:rsid w:val="00F8352E"/>
    <w:rPr>
      <w:sz w:val="20"/>
      <w:szCs w:val="20"/>
    </w:rPr>
  </w:style>
  <w:style w:type="character" w:customStyle="1" w:styleId="CommentTextChar">
    <w:name w:val="Comment Text Char"/>
    <w:basedOn w:val="DefaultParagraphFont"/>
    <w:link w:val="CommentText"/>
    <w:rsid w:val="00F8352E"/>
    <w:rPr>
      <w:sz w:val="20"/>
      <w:szCs w:val="20"/>
    </w:rPr>
  </w:style>
  <w:style w:type="paragraph" w:styleId="CommentSubject">
    <w:name w:val="annotation subject"/>
    <w:basedOn w:val="CommentText"/>
    <w:next w:val="CommentText"/>
    <w:link w:val="CommentSubjectChar"/>
    <w:semiHidden/>
    <w:unhideWhenUsed/>
    <w:rsid w:val="00F8352E"/>
    <w:rPr>
      <w:b/>
      <w:bCs/>
    </w:rPr>
  </w:style>
  <w:style w:type="character" w:customStyle="1" w:styleId="CommentSubjectChar">
    <w:name w:val="Comment Subject Char"/>
    <w:basedOn w:val="CommentTextChar"/>
    <w:link w:val="CommentSubject"/>
    <w:semiHidden/>
    <w:rsid w:val="00F8352E"/>
    <w:rPr>
      <w:b/>
      <w:bCs/>
      <w:sz w:val="20"/>
      <w:szCs w:val="20"/>
    </w:rPr>
  </w:style>
  <w:style w:type="paragraph" w:styleId="NormalWeb">
    <w:name w:val="Normal (Web)"/>
    <w:basedOn w:val="Normal"/>
    <w:uiPriority w:val="99"/>
    <w:semiHidden/>
    <w:unhideWhenUsed/>
    <w:rsid w:val="00B94CD0"/>
    <w:pPr>
      <w:spacing w:before="100" w:beforeAutospacing="1" w:after="100" w:afterAutospacing="1"/>
      <w:jc w:val="left"/>
    </w:pPr>
    <w:rPr>
      <w:rFonts w:ascii="Times New Roman" w:eastAsiaTheme="minorEastAsia" w:hAnsi="Times New Roman"/>
      <w:sz w:val="24"/>
      <w:szCs w:val="24"/>
    </w:rPr>
  </w:style>
  <w:style w:type="character" w:customStyle="1" w:styleId="AppendixbodytexttabChar">
    <w:name w:val="Appendix body text tab Char"/>
    <w:basedOn w:val="DefaultParagraphFont"/>
    <w:link w:val="Appendixbodytexttab"/>
    <w:uiPriority w:val="99"/>
    <w:locked/>
    <w:rsid w:val="005A7CD6"/>
    <w:rPr>
      <w:rFonts w:cs="Arial"/>
      <w:color w:val="000000"/>
      <w:sz w:val="17"/>
      <w:lang w:val="en-GB"/>
    </w:rPr>
  </w:style>
  <w:style w:type="paragraph" w:customStyle="1" w:styleId="Appendixbodytexttab">
    <w:name w:val="Appendix body text tab"/>
    <w:basedOn w:val="BodyText"/>
    <w:link w:val="AppendixbodytexttabChar"/>
    <w:uiPriority w:val="99"/>
    <w:rsid w:val="005A7CD6"/>
    <w:pPr>
      <w:widowControl w:val="0"/>
      <w:tabs>
        <w:tab w:val="left" w:pos="700"/>
      </w:tabs>
      <w:suppressAutoHyphens/>
      <w:autoSpaceDE w:val="0"/>
      <w:autoSpaceDN w:val="0"/>
      <w:adjustRightInd w:val="0"/>
      <w:spacing w:line="240" w:lineRule="atLeast"/>
      <w:ind w:left="700" w:hanging="700"/>
      <w:jc w:val="left"/>
    </w:pPr>
    <w:rPr>
      <w:rFonts w:cs="Arial"/>
      <w:color w:val="000000"/>
      <w:sz w:val="17"/>
      <w:lang w:val="en-GB"/>
    </w:rPr>
  </w:style>
  <w:style w:type="paragraph" w:customStyle="1" w:styleId="Appendixbodytexttab2">
    <w:name w:val="Appendix body text tab 2"/>
    <w:basedOn w:val="BodyText"/>
    <w:uiPriority w:val="99"/>
    <w:rsid w:val="005A7CD6"/>
    <w:pPr>
      <w:widowControl w:val="0"/>
      <w:tabs>
        <w:tab w:val="left" w:pos="1060"/>
      </w:tabs>
      <w:suppressAutoHyphens/>
      <w:autoSpaceDE w:val="0"/>
      <w:autoSpaceDN w:val="0"/>
      <w:adjustRightInd w:val="0"/>
      <w:spacing w:after="60" w:line="240" w:lineRule="atLeast"/>
      <w:ind w:left="1060" w:hanging="360"/>
      <w:jc w:val="left"/>
    </w:pPr>
    <w:rPr>
      <w:color w:val="000000"/>
      <w:sz w:val="17"/>
      <w:szCs w:val="20"/>
      <w:lang w:val="en-GB"/>
    </w:rPr>
  </w:style>
  <w:style w:type="paragraph" w:styleId="BodyText">
    <w:name w:val="Body Text"/>
    <w:basedOn w:val="Normal"/>
    <w:link w:val="BodyTextChar"/>
    <w:semiHidden/>
    <w:unhideWhenUsed/>
    <w:rsid w:val="005A7CD6"/>
    <w:pPr>
      <w:spacing w:after="120"/>
    </w:pPr>
  </w:style>
  <w:style w:type="character" w:customStyle="1" w:styleId="BodyTextChar">
    <w:name w:val="Body Text Char"/>
    <w:basedOn w:val="DefaultParagraphFont"/>
    <w:link w:val="BodyText"/>
    <w:semiHidden/>
    <w:rsid w:val="005A7CD6"/>
  </w:style>
  <w:style w:type="character" w:styleId="Hyperlink">
    <w:name w:val="Hyperlink"/>
    <w:basedOn w:val="DefaultParagraphFont"/>
    <w:unhideWhenUsed/>
    <w:rsid w:val="00DF67ED"/>
    <w:rPr>
      <w:color w:val="0000FF" w:themeColor="hyperlink"/>
      <w:u w:val="single"/>
    </w:rPr>
  </w:style>
  <w:style w:type="character" w:styleId="UnresolvedMention">
    <w:name w:val="Unresolved Mention"/>
    <w:basedOn w:val="DefaultParagraphFont"/>
    <w:uiPriority w:val="99"/>
    <w:semiHidden/>
    <w:unhideWhenUsed/>
    <w:rsid w:val="00DF67ED"/>
    <w:rPr>
      <w:color w:val="605E5C"/>
      <w:shd w:val="clear" w:color="auto" w:fill="E1DFDD"/>
    </w:rPr>
  </w:style>
  <w:style w:type="paragraph" w:styleId="Revision">
    <w:name w:val="Revision"/>
    <w:hidden/>
    <w:uiPriority w:val="99"/>
    <w:semiHidden/>
    <w:rsid w:val="009C0A0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4473">
      <w:bodyDiv w:val="1"/>
      <w:marLeft w:val="0"/>
      <w:marRight w:val="0"/>
      <w:marTop w:val="0"/>
      <w:marBottom w:val="0"/>
      <w:divBdr>
        <w:top w:val="none" w:sz="0" w:space="0" w:color="auto"/>
        <w:left w:val="none" w:sz="0" w:space="0" w:color="auto"/>
        <w:bottom w:val="none" w:sz="0" w:space="0" w:color="auto"/>
        <w:right w:val="none" w:sz="0" w:space="0" w:color="auto"/>
      </w:divBdr>
    </w:div>
    <w:div w:id="565189561">
      <w:bodyDiv w:val="1"/>
      <w:marLeft w:val="0"/>
      <w:marRight w:val="0"/>
      <w:marTop w:val="0"/>
      <w:marBottom w:val="0"/>
      <w:divBdr>
        <w:top w:val="none" w:sz="0" w:space="0" w:color="auto"/>
        <w:left w:val="none" w:sz="0" w:space="0" w:color="auto"/>
        <w:bottom w:val="none" w:sz="0" w:space="0" w:color="auto"/>
        <w:right w:val="none" w:sz="0" w:space="0" w:color="auto"/>
      </w:divBdr>
    </w:div>
    <w:div w:id="616182637">
      <w:bodyDiv w:val="1"/>
      <w:marLeft w:val="0"/>
      <w:marRight w:val="0"/>
      <w:marTop w:val="0"/>
      <w:marBottom w:val="0"/>
      <w:divBdr>
        <w:top w:val="none" w:sz="0" w:space="0" w:color="auto"/>
        <w:left w:val="none" w:sz="0" w:space="0" w:color="auto"/>
        <w:bottom w:val="none" w:sz="0" w:space="0" w:color="auto"/>
        <w:right w:val="none" w:sz="0" w:space="0" w:color="auto"/>
      </w:divBdr>
    </w:div>
    <w:div w:id="623922412">
      <w:bodyDiv w:val="1"/>
      <w:marLeft w:val="0"/>
      <w:marRight w:val="0"/>
      <w:marTop w:val="0"/>
      <w:marBottom w:val="0"/>
      <w:divBdr>
        <w:top w:val="none" w:sz="0" w:space="0" w:color="auto"/>
        <w:left w:val="none" w:sz="0" w:space="0" w:color="auto"/>
        <w:bottom w:val="none" w:sz="0" w:space="0" w:color="auto"/>
        <w:right w:val="none" w:sz="0" w:space="0" w:color="auto"/>
      </w:divBdr>
    </w:div>
    <w:div w:id="626399796">
      <w:bodyDiv w:val="1"/>
      <w:marLeft w:val="0"/>
      <w:marRight w:val="0"/>
      <w:marTop w:val="0"/>
      <w:marBottom w:val="0"/>
      <w:divBdr>
        <w:top w:val="none" w:sz="0" w:space="0" w:color="auto"/>
        <w:left w:val="none" w:sz="0" w:space="0" w:color="auto"/>
        <w:bottom w:val="none" w:sz="0" w:space="0" w:color="auto"/>
        <w:right w:val="none" w:sz="0" w:space="0" w:color="auto"/>
      </w:divBdr>
    </w:div>
    <w:div w:id="683434464">
      <w:bodyDiv w:val="1"/>
      <w:marLeft w:val="0"/>
      <w:marRight w:val="0"/>
      <w:marTop w:val="0"/>
      <w:marBottom w:val="0"/>
      <w:divBdr>
        <w:top w:val="none" w:sz="0" w:space="0" w:color="auto"/>
        <w:left w:val="none" w:sz="0" w:space="0" w:color="auto"/>
        <w:bottom w:val="none" w:sz="0" w:space="0" w:color="auto"/>
        <w:right w:val="none" w:sz="0" w:space="0" w:color="auto"/>
      </w:divBdr>
    </w:div>
    <w:div w:id="1073547459">
      <w:bodyDiv w:val="1"/>
      <w:marLeft w:val="0"/>
      <w:marRight w:val="0"/>
      <w:marTop w:val="0"/>
      <w:marBottom w:val="0"/>
      <w:divBdr>
        <w:top w:val="none" w:sz="0" w:space="0" w:color="auto"/>
        <w:left w:val="none" w:sz="0" w:space="0" w:color="auto"/>
        <w:bottom w:val="none" w:sz="0" w:space="0" w:color="auto"/>
        <w:right w:val="none" w:sz="0" w:space="0" w:color="auto"/>
      </w:divBdr>
    </w:div>
    <w:div w:id="1614940318">
      <w:bodyDiv w:val="1"/>
      <w:marLeft w:val="0"/>
      <w:marRight w:val="0"/>
      <w:marTop w:val="0"/>
      <w:marBottom w:val="0"/>
      <w:divBdr>
        <w:top w:val="none" w:sz="0" w:space="0" w:color="auto"/>
        <w:left w:val="none" w:sz="0" w:space="0" w:color="auto"/>
        <w:bottom w:val="none" w:sz="0" w:space="0" w:color="auto"/>
        <w:right w:val="none" w:sz="0" w:space="0" w:color="auto"/>
      </w:divBdr>
    </w:div>
    <w:div w:id="1757824531">
      <w:bodyDiv w:val="1"/>
      <w:marLeft w:val="0"/>
      <w:marRight w:val="0"/>
      <w:marTop w:val="0"/>
      <w:marBottom w:val="0"/>
      <w:divBdr>
        <w:top w:val="none" w:sz="0" w:space="0" w:color="auto"/>
        <w:left w:val="none" w:sz="0" w:space="0" w:color="auto"/>
        <w:bottom w:val="none" w:sz="0" w:space="0" w:color="auto"/>
        <w:right w:val="none" w:sz="0" w:space="0" w:color="auto"/>
      </w:divBdr>
    </w:div>
    <w:div w:id="1859194704">
      <w:bodyDiv w:val="1"/>
      <w:marLeft w:val="0"/>
      <w:marRight w:val="0"/>
      <w:marTop w:val="0"/>
      <w:marBottom w:val="0"/>
      <w:divBdr>
        <w:top w:val="none" w:sz="0" w:space="0" w:color="auto"/>
        <w:left w:val="none" w:sz="0" w:space="0" w:color="auto"/>
        <w:bottom w:val="none" w:sz="0" w:space="0" w:color="auto"/>
        <w:right w:val="none" w:sz="0" w:space="0" w:color="auto"/>
      </w:divBdr>
    </w:div>
    <w:div w:id="1943495447">
      <w:bodyDiv w:val="1"/>
      <w:marLeft w:val="0"/>
      <w:marRight w:val="0"/>
      <w:marTop w:val="0"/>
      <w:marBottom w:val="0"/>
      <w:divBdr>
        <w:top w:val="none" w:sz="0" w:space="0" w:color="auto"/>
        <w:left w:val="none" w:sz="0" w:space="0" w:color="auto"/>
        <w:bottom w:val="none" w:sz="0" w:space="0" w:color="auto"/>
        <w:right w:val="none" w:sz="0" w:space="0" w:color="auto"/>
      </w:divBdr>
    </w:div>
    <w:div w:id="212870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vh.org.nz/protocols-movement-control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14\WKTempl\CLM%20blank%20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D9AF8F822B741ABB4C2F4B7B59400" ma:contentTypeVersion="13" ma:contentTypeDescription="Create a new document." ma:contentTypeScope="" ma:versionID="d195f8f1f625fc2b38dc7cfc72e5c0a4">
  <xsd:schema xmlns:xsd="http://www.w3.org/2001/XMLSchema" xmlns:xs="http://www.w3.org/2001/XMLSchema" xmlns:p="http://schemas.microsoft.com/office/2006/metadata/properties" xmlns:ns2="03b56417-fc61-4362-81bc-594a3232c066" xmlns:ns3="0ac5ad1f-37ec-46d8-8c60-e3dcb6eacfad" targetNamespace="http://schemas.microsoft.com/office/2006/metadata/properties" ma:root="true" ma:fieldsID="131361dd22abd68256f2e53944068c25" ns2:_="" ns3:_="">
    <xsd:import namespace="03b56417-fc61-4362-81bc-594a3232c066"/>
    <xsd:import namespace="0ac5ad1f-37ec-46d8-8c60-e3dcb6eacf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6417-fc61-4362-81bc-594a3232c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1ea44e-7de2-443e-9e53-86617836e0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5ad1f-37ec-46d8-8c60-e3dcb6eacf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59d9d5-b35b-47d1-a87f-4787ad9e7697}" ma:internalName="TaxCatchAll" ma:showField="CatchAllData" ma:web="0ac5ad1f-37ec-46d8-8c60-e3dcb6eac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c5ad1f-37ec-46d8-8c60-e3dcb6eacfad" xsi:nil="true"/>
    <lcf76f155ced4ddcb4097134ff3c332f xmlns="03b56417-fc61-4362-81bc-594a3232c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8E619-646A-4DE1-9AAD-CC45F43D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6417-fc61-4362-81bc-594a3232c066"/>
    <ds:schemaRef ds:uri="0ac5ad1f-37ec-46d8-8c60-e3dcb6ea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4786F-2472-4098-9EC8-502A739917D7}">
  <ds:schemaRefs>
    <ds:schemaRef ds:uri="http://schemas.microsoft.com/sharepoint/v3/contenttype/forms"/>
  </ds:schemaRefs>
</ds:datastoreItem>
</file>

<file path=customXml/itemProps3.xml><?xml version="1.0" encoding="utf-8"?>
<ds:datastoreItem xmlns:ds="http://schemas.openxmlformats.org/officeDocument/2006/customXml" ds:itemID="{606B9ACF-556D-4B02-90A6-7FDC831381FB}">
  <ds:schemaRefs>
    <ds:schemaRef ds:uri="http://schemas.microsoft.com/office/2006/metadata/properties"/>
    <ds:schemaRef ds:uri="http://schemas.microsoft.com/office/infopath/2007/PartnerControls"/>
    <ds:schemaRef ds:uri="0ac5ad1f-37ec-46d8-8c60-e3dcb6eacfad"/>
    <ds:schemaRef ds:uri="03b56417-fc61-4362-81bc-594a3232c066"/>
  </ds:schemaRefs>
</ds:datastoreItem>
</file>

<file path=customXml/itemProps4.xml><?xml version="1.0" encoding="utf-8"?>
<ds:datastoreItem xmlns:ds="http://schemas.openxmlformats.org/officeDocument/2006/customXml" ds:itemID="{C30A8191-079C-446D-8519-BA4D294FA823}">
  <ds:schemaRefs>
    <ds:schemaRef ds:uri="http://schemas.openxmlformats.org/officeDocument/2006/bibliography"/>
  </ds:schemaRefs>
</ds:datastoreItem>
</file>

<file path=docMetadata/LabelInfo.xml><?xml version="1.0" encoding="utf-8"?>
<clbl:labelList xmlns:clbl="http://schemas.microsoft.com/office/2020/mipLabelMetadata">
  <clbl:label id="{12195580-07d4-4e96-9881-6df6432df908}" enabled="0" method="" siteId="{12195580-07d4-4e96-9881-6df6432df908}" removed="1"/>
</clbl:labelList>
</file>

<file path=docProps/app.xml><?xml version="1.0" encoding="utf-8"?>
<Properties xmlns="http://schemas.openxmlformats.org/officeDocument/2006/extended-properties" xmlns:vt="http://schemas.openxmlformats.org/officeDocument/2006/docPropsVTypes">
  <Template>CLM blank doc</Template>
  <TotalTime>240</TotalTime>
  <Pages>1</Pages>
  <Words>3145</Words>
  <Characters>16956</Characters>
  <Application>Microsoft Office Word</Application>
  <DocSecurity>0</DocSecurity>
  <Lines>394</Lines>
  <Paragraphs>271</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Cooney Lees and Morgan</Company>
  <LinksUpToDate>false</LinksUpToDate>
  <CharactersWithSpaces>19830</CharactersWithSpaces>
  <SharedDoc>false</SharedDoc>
  <HyperlinkBase>JMHR-339240-27-6-V3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dc:creator>
  <cp:keywords/>
  <dc:description/>
  <cp:lastModifiedBy>Chloe Trim</cp:lastModifiedBy>
  <cp:revision>50</cp:revision>
  <cp:lastPrinted>2024-07-24T02:56:00Z</cp:lastPrinted>
  <dcterms:created xsi:type="dcterms:W3CDTF">2026-04-30T20:23:00Z</dcterms:created>
  <dcterms:modified xsi:type="dcterms:W3CDTF">2026-05-10T21:29:00Z</dcterms:modified>
  <cp:category>JMHR-339240-27-6-V3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0x0101008B0D9AF8F822B741ABB4C2F4B7B59400</vt:lpwstr>
  </property>
  <property fmtid="{D5CDD505-2E9C-101B-9397-08002B2CF9AE}" pid="3" name="SolarProject">
    <vt:lpwstr/>
  </property>
  <property fmtid="{D5CDD505-2E9C-101B-9397-08002B2CF9AE}" pid="4" name="SolarLocation">
    <vt:lpwstr>6;#New Zealand|33a358c1-14a9-4fc9-9998-621a843d2b45</vt:lpwstr>
  </property>
  <property fmtid="{D5CDD505-2E9C-101B-9397-08002B2CF9AE}" pid="5" name="SolarDocumentType">
    <vt:lpwstr>1;#Information|8d7fd696-cd16-46b7-85a3-05f203c26b60</vt:lpwstr>
  </property>
  <property fmtid="{D5CDD505-2E9C-101B-9397-08002B2CF9AE}" pid="6" name="SolarDepartment">
    <vt:lpwstr>5;#EPMO|967729fa-e966-4bda-96ef-ad23a098b965</vt:lpwstr>
  </property>
  <property fmtid="{D5CDD505-2E9C-101B-9397-08002B2CF9AE}" pid="7" name="SolarOrganisation">
    <vt:lpwstr>2;#Zespri|3e20acf3-cd56-450c-9a24-6d2253261356</vt:lpwstr>
  </property>
  <property fmtid="{D5CDD505-2E9C-101B-9397-08002B2CF9AE}" pid="8" name="MediaServiceImageTags">
    <vt:lpwstr/>
  </property>
</Properties>
</file>